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6B4FF" w14:textId="70AA6AE2" w:rsidR="00701312" w:rsidRPr="002A4EEE" w:rsidRDefault="00701312" w:rsidP="00670C11">
      <w:pPr>
        <w:jc w:val="right"/>
        <w:rPr>
          <w:rFonts w:ascii="Book Antiqua" w:hAnsi="Book Antiqua" w:cstheme="minorHAnsi"/>
          <w:szCs w:val="24"/>
        </w:rPr>
      </w:pPr>
      <w:r w:rsidRPr="002A4EEE">
        <w:rPr>
          <w:rFonts w:ascii="Book Antiqua" w:hAnsi="Book Antiqua"/>
          <w:noProof/>
          <w:szCs w:val="24"/>
          <w:lang w:eastAsia="lv-LV"/>
        </w:rPr>
        <w:drawing>
          <wp:inline distT="0" distB="0" distL="0" distR="0" wp14:anchorId="54D34E8C" wp14:editId="497920CF">
            <wp:extent cx="5509260" cy="1470660"/>
            <wp:effectExtent l="0" t="0" r="0" b="0"/>
            <wp:docPr id="1" name="Picture 1" descr="A4 Veidlapa Saeimas deputats 11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4 Veidlapa Saeimas deputats 11 S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09260" cy="1470660"/>
                    </a:xfrm>
                    <a:prstGeom prst="rect">
                      <a:avLst/>
                    </a:prstGeom>
                    <a:noFill/>
                    <a:ln>
                      <a:noFill/>
                    </a:ln>
                  </pic:spPr>
                </pic:pic>
              </a:graphicData>
            </a:graphic>
          </wp:inline>
        </w:drawing>
      </w:r>
    </w:p>
    <w:p w14:paraId="695F2320" w14:textId="019538F1" w:rsidR="00701312" w:rsidRPr="002A4EEE" w:rsidRDefault="00701312" w:rsidP="00701312">
      <w:pPr>
        <w:jc w:val="left"/>
        <w:rPr>
          <w:rFonts w:ascii="Book Antiqua" w:hAnsi="Book Antiqua" w:cstheme="minorHAnsi"/>
          <w:szCs w:val="24"/>
        </w:rPr>
      </w:pPr>
      <w:r w:rsidRPr="002A4EEE">
        <w:rPr>
          <w:rFonts w:ascii="Book Antiqua" w:hAnsi="Book Antiqua" w:cstheme="minorHAnsi"/>
          <w:szCs w:val="24"/>
        </w:rPr>
        <w:t>17.06.2021</w:t>
      </w:r>
    </w:p>
    <w:p w14:paraId="62463315" w14:textId="7AD85CDA" w:rsidR="000D4F59" w:rsidRPr="002A4EEE" w:rsidRDefault="000D4F59" w:rsidP="00670C11">
      <w:pPr>
        <w:jc w:val="right"/>
        <w:rPr>
          <w:rFonts w:ascii="Book Antiqua" w:hAnsi="Book Antiqua" w:cstheme="minorHAnsi"/>
          <w:szCs w:val="24"/>
        </w:rPr>
      </w:pPr>
      <w:r w:rsidRPr="002A4EEE">
        <w:rPr>
          <w:rFonts w:ascii="Book Antiqua" w:hAnsi="Book Antiqua" w:cstheme="minorHAnsi"/>
          <w:szCs w:val="24"/>
        </w:rPr>
        <w:t>Parlamentārās izmeklēšanas komisijai</w:t>
      </w:r>
      <w:r w:rsidR="00322712" w:rsidRPr="002A4EEE">
        <w:rPr>
          <w:rFonts w:ascii="Book Antiqua" w:hAnsi="Book Antiqua" w:cstheme="minorHAnsi"/>
          <w:szCs w:val="24"/>
        </w:rPr>
        <w:t>,</w:t>
      </w:r>
      <w:r w:rsidR="00322712" w:rsidRPr="002A4EEE">
        <w:rPr>
          <w:rFonts w:ascii="Book Antiqua" w:hAnsi="Book Antiqua" w:cstheme="minorHAnsi"/>
          <w:szCs w:val="24"/>
        </w:rPr>
        <w:br/>
      </w:r>
      <w:r w:rsidR="00701312" w:rsidRPr="002A4EEE">
        <w:rPr>
          <w:rFonts w:ascii="Book Antiqua" w:hAnsi="Book Antiqua" w:cstheme="minorHAnsi"/>
          <w:szCs w:val="24"/>
        </w:rPr>
        <w:t>lai izmeklētu Latvijas valdības kļūdaino rīcību</w:t>
      </w:r>
      <w:r w:rsidR="00701312" w:rsidRPr="002A4EEE">
        <w:rPr>
          <w:rFonts w:ascii="Book Antiqua" w:hAnsi="Book Antiqua" w:cstheme="minorHAnsi"/>
          <w:szCs w:val="24"/>
        </w:rPr>
        <w:br/>
        <w:t xml:space="preserve"> Covid-19 pandēmijas pārvarēšanas procesā,</w:t>
      </w:r>
      <w:r w:rsidR="00701312" w:rsidRPr="002A4EEE">
        <w:rPr>
          <w:rFonts w:ascii="Book Antiqua" w:hAnsi="Book Antiqua" w:cstheme="minorHAnsi"/>
          <w:szCs w:val="24"/>
        </w:rPr>
        <w:br/>
        <w:t xml:space="preserve"> kā arī nosauktu to politisko amatpersonu vārdus,</w:t>
      </w:r>
      <w:r w:rsidR="00701312" w:rsidRPr="002A4EEE">
        <w:rPr>
          <w:rFonts w:ascii="Book Antiqua" w:hAnsi="Book Antiqua" w:cstheme="minorHAnsi"/>
          <w:szCs w:val="24"/>
        </w:rPr>
        <w:br/>
        <w:t xml:space="preserve"> kuras izraisījušas neatgriez</w:t>
      </w:r>
      <w:r w:rsidR="00322712" w:rsidRPr="002A4EEE">
        <w:rPr>
          <w:rFonts w:ascii="Book Antiqua" w:hAnsi="Book Antiqua" w:cstheme="minorHAnsi"/>
          <w:szCs w:val="24"/>
        </w:rPr>
        <w:t>eniski negatīvas sekas Latvijai</w:t>
      </w:r>
    </w:p>
    <w:p w14:paraId="6B4543BB" w14:textId="77777777" w:rsidR="00701312" w:rsidRPr="002A4EEE" w:rsidRDefault="00701312" w:rsidP="00670C11">
      <w:pPr>
        <w:jc w:val="right"/>
        <w:rPr>
          <w:rFonts w:ascii="Book Antiqua" w:hAnsi="Book Antiqua" w:cstheme="minorHAnsi"/>
          <w:szCs w:val="24"/>
        </w:rPr>
      </w:pPr>
    </w:p>
    <w:p w14:paraId="4A6720E1" w14:textId="0CBDE7B1" w:rsidR="000D4F59" w:rsidRPr="002A4EEE" w:rsidRDefault="000D4F59">
      <w:pPr>
        <w:rPr>
          <w:rFonts w:ascii="Book Antiqua" w:hAnsi="Book Antiqua" w:cstheme="minorHAnsi"/>
          <w:szCs w:val="24"/>
        </w:rPr>
      </w:pPr>
      <w:r w:rsidRPr="002A4EEE">
        <w:rPr>
          <w:rFonts w:ascii="Book Antiqua" w:hAnsi="Book Antiqua" w:cstheme="minorHAnsi"/>
          <w:szCs w:val="24"/>
        </w:rPr>
        <w:t>Šī gada 18.</w:t>
      </w:r>
      <w:r w:rsidR="00FA2476" w:rsidRPr="002A4EEE">
        <w:rPr>
          <w:rFonts w:ascii="Book Antiqua" w:hAnsi="Book Antiqua" w:cstheme="minorHAnsi"/>
          <w:szCs w:val="24"/>
        </w:rPr>
        <w:t xml:space="preserve"> </w:t>
      </w:r>
      <w:r w:rsidRPr="002A4EEE">
        <w:rPr>
          <w:rFonts w:ascii="Book Antiqua" w:hAnsi="Book Antiqua" w:cstheme="minorHAnsi"/>
          <w:szCs w:val="24"/>
        </w:rPr>
        <w:t xml:space="preserve">jūnijā ir paredzēta </w:t>
      </w:r>
      <w:r w:rsidRPr="002A4EEE">
        <w:rPr>
          <w:rFonts w:ascii="Book Antiqua" w:hAnsi="Book Antiqua" w:cstheme="minorHAnsi"/>
          <w:b/>
          <w:bCs/>
          <w:i/>
          <w:iCs/>
          <w:szCs w:val="24"/>
        </w:rPr>
        <w:t>Parla</w:t>
      </w:r>
      <w:r w:rsidR="00FA2476" w:rsidRPr="002A4EEE">
        <w:rPr>
          <w:rFonts w:ascii="Book Antiqua" w:hAnsi="Book Antiqua" w:cstheme="minorHAnsi"/>
          <w:b/>
          <w:bCs/>
          <w:i/>
          <w:iCs/>
          <w:szCs w:val="24"/>
        </w:rPr>
        <w:t>mentārās izmeklēšanas komisijas</w:t>
      </w:r>
      <w:r w:rsidR="00322712" w:rsidRPr="002A4EEE">
        <w:rPr>
          <w:rFonts w:ascii="Book Antiqua" w:hAnsi="Book Antiqua" w:cstheme="minorHAnsi"/>
          <w:b/>
          <w:bCs/>
          <w:i/>
          <w:iCs/>
          <w:szCs w:val="24"/>
        </w:rPr>
        <w:t>, l</w:t>
      </w:r>
      <w:r w:rsidRPr="002A4EEE">
        <w:rPr>
          <w:rFonts w:ascii="Book Antiqua" w:hAnsi="Book Antiqua" w:cstheme="minorHAnsi"/>
          <w:b/>
          <w:bCs/>
          <w:i/>
          <w:iCs/>
          <w:szCs w:val="24"/>
        </w:rPr>
        <w:t>ai izmeklētu Latvijas valdības kļūdaino rīcību Covid-19 pandēmijas pārvarēšanas procesā, kā arī nosauktu to politisko amatpersonu vārdus, kuras izraisījušas neatgriezeniski negatīva</w:t>
      </w:r>
      <w:r w:rsidR="00322712" w:rsidRPr="002A4EEE">
        <w:rPr>
          <w:rFonts w:ascii="Book Antiqua" w:hAnsi="Book Antiqua" w:cstheme="minorHAnsi"/>
          <w:b/>
          <w:bCs/>
          <w:i/>
          <w:iCs/>
          <w:szCs w:val="24"/>
        </w:rPr>
        <w:t>s sekas Latvijai</w:t>
      </w:r>
      <w:r w:rsidR="00FA2476" w:rsidRPr="002A4EEE">
        <w:rPr>
          <w:rFonts w:ascii="Book Antiqua" w:hAnsi="Book Antiqua" w:cstheme="minorHAnsi"/>
          <w:b/>
          <w:bCs/>
          <w:i/>
          <w:iCs/>
          <w:szCs w:val="24"/>
        </w:rPr>
        <w:t>,</w:t>
      </w:r>
      <w:r w:rsidR="00FA2476" w:rsidRPr="002A4EEE">
        <w:rPr>
          <w:rFonts w:ascii="Book Antiqua" w:hAnsi="Book Antiqua" w:cstheme="minorHAnsi"/>
          <w:szCs w:val="24"/>
        </w:rPr>
        <w:t xml:space="preserve"> sēde</w:t>
      </w:r>
      <w:r w:rsidRPr="002A4EEE">
        <w:rPr>
          <w:rFonts w:ascii="Book Antiqua" w:hAnsi="Book Antiqua" w:cstheme="minorHAnsi"/>
          <w:szCs w:val="24"/>
        </w:rPr>
        <w:t xml:space="preserve"> (turp</w:t>
      </w:r>
      <w:r w:rsidR="00322712" w:rsidRPr="002A4EEE">
        <w:rPr>
          <w:rFonts w:ascii="Book Antiqua" w:hAnsi="Book Antiqua" w:cstheme="minorHAnsi"/>
          <w:szCs w:val="24"/>
        </w:rPr>
        <w:t>māk – PIK), kuras darba kārtībā</w:t>
      </w:r>
      <w:r w:rsidRPr="002A4EEE">
        <w:rPr>
          <w:rFonts w:ascii="Book Antiqua" w:hAnsi="Book Antiqua" w:cstheme="minorHAnsi"/>
          <w:szCs w:val="24"/>
        </w:rPr>
        <w:t xml:space="preserve"> kā</w:t>
      </w:r>
      <w:r w:rsidR="00322712" w:rsidRPr="002A4EEE">
        <w:rPr>
          <w:rFonts w:ascii="Book Antiqua" w:hAnsi="Book Antiqua" w:cstheme="minorHAnsi"/>
          <w:szCs w:val="24"/>
        </w:rPr>
        <w:t xml:space="preserve"> pirmo darba kārtības jautājumu</w:t>
      </w:r>
      <w:r w:rsidRPr="002A4EEE">
        <w:rPr>
          <w:rFonts w:ascii="Book Antiqua" w:hAnsi="Book Antiqua" w:cstheme="minorHAnsi"/>
          <w:szCs w:val="24"/>
        </w:rPr>
        <w:t xml:space="preserve"> ir paredzēts izskatīt</w:t>
      </w:r>
      <w:r w:rsidR="00322712" w:rsidRPr="002A4EEE">
        <w:rPr>
          <w:rFonts w:ascii="Book Antiqua" w:hAnsi="Book Antiqua" w:cstheme="minorHAnsi"/>
          <w:szCs w:val="24"/>
        </w:rPr>
        <w:t xml:space="preserve"> šādu jautājumu</w:t>
      </w:r>
      <w:r w:rsidRPr="002A4EEE">
        <w:rPr>
          <w:rFonts w:ascii="Book Antiqua" w:hAnsi="Book Antiqua" w:cstheme="minorHAnsi"/>
          <w:szCs w:val="24"/>
        </w:rPr>
        <w:t xml:space="preserve">: </w:t>
      </w:r>
      <w:r w:rsidRPr="002A4EEE">
        <w:rPr>
          <w:rFonts w:ascii="Book Antiqua" w:hAnsi="Book Antiqua" w:cstheme="minorHAnsi"/>
          <w:i/>
          <w:iCs/>
          <w:szCs w:val="24"/>
        </w:rPr>
        <w:t>Veselības ministrijas veiktie infekcijas Covid 19 vakcīnu iepirkumi.</w:t>
      </w:r>
    </w:p>
    <w:p w14:paraId="2D0DC086" w14:textId="04767337" w:rsidR="000D4F59" w:rsidRPr="002A4EEE" w:rsidRDefault="00322712">
      <w:pPr>
        <w:rPr>
          <w:rFonts w:ascii="Book Antiqua" w:hAnsi="Book Antiqua" w:cstheme="minorHAnsi"/>
          <w:szCs w:val="24"/>
        </w:rPr>
      </w:pPr>
      <w:r w:rsidRPr="002A4EEE">
        <w:rPr>
          <w:rFonts w:ascii="Book Antiqua" w:hAnsi="Book Antiqua" w:cstheme="minorHAnsi"/>
          <w:szCs w:val="24"/>
        </w:rPr>
        <w:t>Vēršu</w:t>
      </w:r>
      <w:r w:rsidR="000D4F59" w:rsidRPr="002A4EEE">
        <w:rPr>
          <w:rFonts w:ascii="Book Antiqua" w:hAnsi="Book Antiqua" w:cstheme="minorHAnsi"/>
          <w:szCs w:val="24"/>
        </w:rPr>
        <w:t xml:space="preserve"> uzmanību, ka šī gada 17. jūnijā Saeimas 16.jūnija trešās ārkārtas sēdes turpinājumā tika izskatīti deputātu pieprasījumi:</w:t>
      </w:r>
    </w:p>
    <w:p w14:paraId="42B1EB53" w14:textId="7FB0BB17" w:rsidR="00986C8C" w:rsidRPr="002A4EEE" w:rsidRDefault="000D4F59">
      <w:pPr>
        <w:rPr>
          <w:rFonts w:ascii="Book Antiqua" w:hAnsi="Book Antiqua" w:cstheme="minorHAnsi"/>
          <w:i/>
          <w:iCs/>
          <w:szCs w:val="24"/>
        </w:rPr>
      </w:pPr>
      <w:proofErr w:type="spellStart"/>
      <w:r w:rsidRPr="002A4EEE">
        <w:rPr>
          <w:rFonts w:ascii="Book Antiqua" w:hAnsi="Book Antiqua" w:cstheme="minorHAnsi"/>
          <w:i/>
          <w:iCs/>
          <w:szCs w:val="24"/>
        </w:rPr>
        <w:t>Nr</w:t>
      </w:r>
      <w:proofErr w:type="spellEnd"/>
      <w:r w:rsidRPr="002A4EEE">
        <w:rPr>
          <w:rFonts w:ascii="Book Antiqua" w:hAnsi="Book Antiqua" w:cstheme="minorHAnsi"/>
          <w:i/>
          <w:iCs/>
          <w:szCs w:val="24"/>
        </w:rPr>
        <w:t>: 62/P13</w:t>
      </w:r>
      <w:r w:rsidRPr="002A4EEE">
        <w:rPr>
          <w:rFonts w:ascii="Book Antiqua" w:hAnsi="Book Antiqua" w:cstheme="minorHAnsi"/>
          <w:i/>
          <w:iCs/>
          <w:szCs w:val="24"/>
        </w:rPr>
        <w:tab/>
      </w:r>
      <w:r w:rsidRPr="002A4EEE">
        <w:rPr>
          <w:rFonts w:ascii="Book Antiqua" w:hAnsi="Book Antiqua" w:cstheme="minorHAnsi"/>
          <w:i/>
          <w:iCs/>
          <w:szCs w:val="24"/>
        </w:rPr>
        <w:tab/>
        <w:t xml:space="preserve">Par Latvijas amatpersonu rīcību un patiesajiem atbildīgajiem saistībā ar vakcīnu iepirkumiem. </w:t>
      </w:r>
      <w:proofErr w:type="spellStart"/>
      <w:r w:rsidRPr="002A4EEE">
        <w:rPr>
          <w:rFonts w:ascii="Book Antiqua" w:hAnsi="Book Antiqua" w:cstheme="minorHAnsi"/>
          <w:i/>
          <w:iCs/>
          <w:szCs w:val="24"/>
        </w:rPr>
        <w:t>BioNTech</w:t>
      </w:r>
      <w:proofErr w:type="spellEnd"/>
      <w:r w:rsidRPr="002A4EEE">
        <w:rPr>
          <w:rFonts w:ascii="Book Antiqua" w:hAnsi="Book Antiqua" w:cstheme="minorHAnsi"/>
          <w:i/>
          <w:iCs/>
          <w:szCs w:val="24"/>
        </w:rPr>
        <w:t>/</w:t>
      </w:r>
      <w:proofErr w:type="spellStart"/>
      <w:r w:rsidRPr="002A4EEE">
        <w:rPr>
          <w:rFonts w:ascii="Book Antiqua" w:hAnsi="Book Antiqua" w:cstheme="minorHAnsi"/>
          <w:i/>
          <w:iCs/>
          <w:szCs w:val="24"/>
        </w:rPr>
        <w:t>Pfizer</w:t>
      </w:r>
      <w:proofErr w:type="spellEnd"/>
      <w:r w:rsidRPr="002A4EEE">
        <w:rPr>
          <w:rFonts w:ascii="Book Antiqua" w:hAnsi="Book Antiqua" w:cstheme="minorHAnsi"/>
          <w:i/>
          <w:iCs/>
          <w:szCs w:val="24"/>
        </w:rPr>
        <w:t xml:space="preserve"> vakcīnu iepirkums.</w:t>
      </w:r>
    </w:p>
    <w:p w14:paraId="0878DAE1" w14:textId="3A0663E2" w:rsidR="000D4F59" w:rsidRPr="002A4EEE" w:rsidRDefault="000D4F59" w:rsidP="000D4F59">
      <w:pPr>
        <w:rPr>
          <w:rFonts w:ascii="Book Antiqua" w:hAnsi="Book Antiqua" w:cstheme="minorHAnsi"/>
          <w:i/>
          <w:iCs/>
          <w:szCs w:val="24"/>
        </w:rPr>
      </w:pPr>
      <w:proofErr w:type="spellStart"/>
      <w:r w:rsidRPr="002A4EEE">
        <w:rPr>
          <w:rFonts w:ascii="Book Antiqua" w:hAnsi="Book Antiqua" w:cstheme="minorHAnsi"/>
          <w:i/>
          <w:iCs/>
          <w:szCs w:val="24"/>
        </w:rPr>
        <w:t>Nr</w:t>
      </w:r>
      <w:proofErr w:type="spellEnd"/>
      <w:r w:rsidRPr="002A4EEE">
        <w:rPr>
          <w:rFonts w:ascii="Book Antiqua" w:hAnsi="Book Antiqua" w:cstheme="minorHAnsi"/>
          <w:i/>
          <w:iCs/>
          <w:szCs w:val="24"/>
        </w:rPr>
        <w:t>: 63/P13</w:t>
      </w:r>
      <w:r w:rsidRPr="002A4EEE">
        <w:rPr>
          <w:rFonts w:ascii="Book Antiqua" w:hAnsi="Book Antiqua" w:cstheme="minorHAnsi"/>
          <w:i/>
          <w:iCs/>
          <w:szCs w:val="24"/>
        </w:rPr>
        <w:tab/>
      </w:r>
      <w:r w:rsidRPr="002A4EEE">
        <w:rPr>
          <w:rFonts w:ascii="Book Antiqua" w:hAnsi="Book Antiqua" w:cstheme="minorHAnsi"/>
          <w:i/>
          <w:iCs/>
          <w:szCs w:val="24"/>
        </w:rPr>
        <w:tab/>
        <w:t>Par Latvijas amatpersonu rīcību un patiesajiem atbildīgajiem saistībā ar vakcīnu iepirkumiem. Moderna vakcīnu iepirkums.</w:t>
      </w:r>
    </w:p>
    <w:p w14:paraId="0D082B34" w14:textId="3529F6E0" w:rsidR="000D4F59" w:rsidRPr="002A4EEE" w:rsidRDefault="000D4F59" w:rsidP="000D4F59">
      <w:pPr>
        <w:rPr>
          <w:rFonts w:ascii="Book Antiqua" w:hAnsi="Book Antiqua" w:cstheme="minorHAnsi"/>
          <w:i/>
          <w:iCs/>
          <w:szCs w:val="24"/>
        </w:rPr>
      </w:pPr>
      <w:proofErr w:type="spellStart"/>
      <w:r w:rsidRPr="002A4EEE">
        <w:rPr>
          <w:rFonts w:ascii="Book Antiqua" w:hAnsi="Book Antiqua" w:cstheme="minorHAnsi"/>
          <w:i/>
          <w:iCs/>
          <w:szCs w:val="24"/>
        </w:rPr>
        <w:t>Nr</w:t>
      </w:r>
      <w:proofErr w:type="spellEnd"/>
      <w:r w:rsidRPr="002A4EEE">
        <w:rPr>
          <w:rFonts w:ascii="Book Antiqua" w:hAnsi="Book Antiqua" w:cstheme="minorHAnsi"/>
          <w:i/>
          <w:iCs/>
          <w:szCs w:val="24"/>
        </w:rPr>
        <w:t>: 64/P13</w:t>
      </w:r>
      <w:r w:rsidRPr="002A4EEE">
        <w:rPr>
          <w:rFonts w:ascii="Book Antiqua" w:hAnsi="Book Antiqua" w:cstheme="minorHAnsi"/>
          <w:i/>
          <w:iCs/>
          <w:szCs w:val="24"/>
        </w:rPr>
        <w:tab/>
      </w:r>
      <w:r w:rsidRPr="002A4EEE">
        <w:rPr>
          <w:rFonts w:ascii="Book Antiqua" w:hAnsi="Book Antiqua" w:cstheme="minorHAnsi"/>
          <w:i/>
          <w:iCs/>
          <w:szCs w:val="24"/>
        </w:rPr>
        <w:tab/>
        <w:t>Par Latvijas amatpersonu rīcību un patiesajiem atbildīgajiem saistībā ar vakcīnu iepirkumiem. Veselības ministrijas vadības iesaiste.</w:t>
      </w:r>
    </w:p>
    <w:p w14:paraId="25F0BF2D" w14:textId="650E12B4" w:rsidR="009B7106" w:rsidRPr="002A4EEE" w:rsidRDefault="009B7106" w:rsidP="000D4F59">
      <w:pPr>
        <w:rPr>
          <w:rFonts w:ascii="Book Antiqua" w:hAnsi="Book Antiqua" w:cstheme="minorHAnsi"/>
          <w:szCs w:val="24"/>
        </w:rPr>
      </w:pPr>
      <w:r w:rsidRPr="002A4EEE">
        <w:rPr>
          <w:rFonts w:ascii="Book Antiqua" w:hAnsi="Book Antiqua" w:cstheme="minorHAnsi"/>
          <w:szCs w:val="24"/>
          <w:u w:val="single"/>
        </w:rPr>
        <w:t>Saite uz šiem pieprasījumiem pievienotajiem dokumentiem</w:t>
      </w:r>
      <w:r w:rsidRPr="002A4EEE">
        <w:rPr>
          <w:rFonts w:ascii="Book Antiqua" w:hAnsi="Book Antiqua" w:cstheme="minorHAnsi"/>
          <w:szCs w:val="24"/>
        </w:rPr>
        <w:t xml:space="preserve"> uz Saeimas sēdi ir pieejama šeit: </w:t>
      </w:r>
      <w:hyperlink r:id="rId8" w:history="1">
        <w:r w:rsidRPr="002A4EEE">
          <w:rPr>
            <w:rStyle w:val="Hyperlink"/>
            <w:rFonts w:ascii="Book Antiqua" w:hAnsi="Book Antiqua" w:cstheme="minorHAnsi"/>
            <w:szCs w:val="24"/>
          </w:rPr>
          <w:t>https://titania.saeima.lv/LIVS13/SaeimaLIVS2_DK.nsf/DK?ReadForm&amp;nr=6252c23d-b5b3-47b0-b0d0-f694ea4c53c9</w:t>
        </w:r>
      </w:hyperlink>
    </w:p>
    <w:p w14:paraId="463D324A" w14:textId="3F728A36" w:rsidR="000D4F59" w:rsidRPr="002A4EEE" w:rsidRDefault="000D4F59" w:rsidP="000D4F59">
      <w:pPr>
        <w:rPr>
          <w:rFonts w:ascii="Book Antiqua" w:hAnsi="Book Antiqua" w:cstheme="minorHAnsi"/>
          <w:szCs w:val="24"/>
        </w:rPr>
      </w:pPr>
      <w:r w:rsidRPr="002A4EEE">
        <w:rPr>
          <w:rFonts w:ascii="Book Antiqua" w:hAnsi="Book Antiqua" w:cstheme="minorHAnsi"/>
          <w:szCs w:val="24"/>
        </w:rPr>
        <w:t xml:space="preserve">Šie Deputātu pieprasījumi tika izskatīti Pieprasījumu komisijas sēdē šī gada 16.jūnijā, </w:t>
      </w:r>
      <w:r w:rsidR="009B7106" w:rsidRPr="002A4EEE">
        <w:rPr>
          <w:rFonts w:ascii="Book Antiqua" w:hAnsi="Book Antiqua" w:cstheme="minorHAnsi"/>
          <w:szCs w:val="24"/>
        </w:rPr>
        <w:t xml:space="preserve">saite uz šīs sēdes dokumentiem </w:t>
      </w:r>
      <w:r w:rsidR="009B7106" w:rsidRPr="002A4EEE">
        <w:rPr>
          <w:rFonts w:ascii="Book Antiqua" w:hAnsi="Book Antiqua" w:cstheme="minorHAnsi"/>
          <w:szCs w:val="24"/>
          <w:u w:val="single"/>
        </w:rPr>
        <w:t>– pieprasījumiem, sniegtajām atbildēm un sēdes ierakstu</w:t>
      </w:r>
      <w:r w:rsidR="009B7106" w:rsidRPr="002A4EEE">
        <w:rPr>
          <w:rFonts w:ascii="Book Antiqua" w:hAnsi="Book Antiqua" w:cstheme="minorHAnsi"/>
          <w:szCs w:val="24"/>
        </w:rPr>
        <w:t xml:space="preserve">, ir pieejama šeit: </w:t>
      </w:r>
      <w:hyperlink r:id="rId9" w:history="1">
        <w:r w:rsidR="009B7106" w:rsidRPr="002A4EEE">
          <w:rPr>
            <w:rStyle w:val="Hyperlink"/>
            <w:rFonts w:ascii="Book Antiqua" w:hAnsi="Book Antiqua" w:cstheme="minorHAnsi"/>
            <w:szCs w:val="24"/>
          </w:rPr>
          <w:t>https://titania.saeima.lv/LIVS/SaeimasNotikumi.nsf/webSNbyDate?OpenView&amp;count=1000&amp;restrictToCategory=16.06.2021</w:t>
        </w:r>
      </w:hyperlink>
    </w:p>
    <w:p w14:paraId="1E54D04A" w14:textId="0615519F" w:rsidR="00DD76B8" w:rsidRPr="002A4EEE" w:rsidRDefault="009B7106" w:rsidP="000D4F59">
      <w:pPr>
        <w:rPr>
          <w:rFonts w:ascii="Book Antiqua" w:hAnsi="Book Antiqua" w:cstheme="minorHAnsi"/>
          <w:szCs w:val="24"/>
        </w:rPr>
      </w:pPr>
      <w:r w:rsidRPr="002A4EEE">
        <w:rPr>
          <w:rFonts w:ascii="Book Antiqua" w:hAnsi="Book Antiqua" w:cstheme="minorHAnsi"/>
          <w:szCs w:val="24"/>
        </w:rPr>
        <w:lastRenderedPageBreak/>
        <w:t xml:space="preserve">Šajos pieprasījumos ietvertie jautājumi ir būtiski, lai </w:t>
      </w:r>
      <w:r w:rsidR="00322712" w:rsidRPr="002A4EEE">
        <w:rPr>
          <w:rFonts w:ascii="Book Antiqua" w:hAnsi="Book Antiqua" w:cstheme="minorHAnsi"/>
          <w:szCs w:val="24"/>
        </w:rPr>
        <w:t>varētu</w:t>
      </w:r>
      <w:r w:rsidRPr="002A4EEE">
        <w:rPr>
          <w:rFonts w:ascii="Book Antiqua" w:hAnsi="Book Antiqua" w:cstheme="minorHAnsi"/>
          <w:szCs w:val="24"/>
        </w:rPr>
        <w:t xml:space="preserve"> noskaidrot </w:t>
      </w:r>
      <w:r w:rsidR="00DD76B8" w:rsidRPr="002A4EEE">
        <w:rPr>
          <w:rFonts w:ascii="Book Antiqua" w:hAnsi="Book Antiqua" w:cstheme="minorHAnsi"/>
          <w:szCs w:val="24"/>
        </w:rPr>
        <w:t>lietu patieso kārtību un patiesos atbildīgos</w:t>
      </w:r>
      <w:r w:rsidR="00322712" w:rsidRPr="002A4EEE">
        <w:rPr>
          <w:rFonts w:ascii="Book Antiqua" w:hAnsi="Book Antiqua" w:cstheme="minorHAnsi"/>
          <w:szCs w:val="24"/>
        </w:rPr>
        <w:t xml:space="preserve"> PIK</w:t>
      </w:r>
      <w:r w:rsidRPr="002A4EEE">
        <w:rPr>
          <w:rFonts w:ascii="Book Antiqua" w:hAnsi="Book Antiqua" w:cstheme="minorHAnsi"/>
          <w:szCs w:val="24"/>
        </w:rPr>
        <w:t xml:space="preserve"> izmeklējamās vakcīnu iepirkumu epizod</w:t>
      </w:r>
      <w:r w:rsidR="00DD76B8" w:rsidRPr="002A4EEE">
        <w:rPr>
          <w:rFonts w:ascii="Book Antiqua" w:hAnsi="Book Antiqua" w:cstheme="minorHAnsi"/>
          <w:szCs w:val="24"/>
        </w:rPr>
        <w:t>ē</w:t>
      </w:r>
      <w:r w:rsidRPr="002A4EEE">
        <w:rPr>
          <w:rFonts w:ascii="Book Antiqua" w:hAnsi="Book Antiqua" w:cstheme="minorHAnsi"/>
          <w:szCs w:val="24"/>
        </w:rPr>
        <w:t>s</w:t>
      </w:r>
      <w:r w:rsidR="00DD76B8" w:rsidRPr="002A4EEE">
        <w:rPr>
          <w:rFonts w:ascii="Book Antiqua" w:hAnsi="Book Antiqua" w:cstheme="minorHAnsi"/>
          <w:szCs w:val="24"/>
        </w:rPr>
        <w:t>.</w:t>
      </w:r>
    </w:p>
    <w:p w14:paraId="6C3AA13D" w14:textId="2B2B1C3D" w:rsidR="008C496C" w:rsidRPr="002A4EEE" w:rsidRDefault="009B7106" w:rsidP="000D4F59">
      <w:pPr>
        <w:rPr>
          <w:rFonts w:ascii="Book Antiqua" w:hAnsi="Book Antiqua" w:cstheme="minorHAnsi"/>
          <w:szCs w:val="24"/>
        </w:rPr>
      </w:pPr>
      <w:r w:rsidRPr="002A4EEE">
        <w:rPr>
          <w:rFonts w:ascii="Book Antiqua" w:hAnsi="Book Antiqua" w:cstheme="minorHAnsi"/>
          <w:szCs w:val="24"/>
        </w:rPr>
        <w:t>Kā tas bija uzskatāmi redzams</w:t>
      </w:r>
      <w:r w:rsidR="00322712" w:rsidRPr="002A4EEE">
        <w:rPr>
          <w:rFonts w:ascii="Book Antiqua" w:hAnsi="Book Antiqua" w:cstheme="minorHAnsi"/>
          <w:szCs w:val="24"/>
        </w:rPr>
        <w:t>,</w:t>
      </w:r>
      <w:r w:rsidR="00DD76B8" w:rsidRPr="002A4EEE">
        <w:rPr>
          <w:rFonts w:ascii="Book Antiqua" w:hAnsi="Book Antiqua" w:cstheme="minorHAnsi"/>
          <w:szCs w:val="24"/>
        </w:rPr>
        <w:t xml:space="preserve"> izskatot šos pieprasījumus - </w:t>
      </w:r>
      <w:r w:rsidRPr="002A4EEE">
        <w:rPr>
          <w:rFonts w:ascii="Book Antiqua" w:hAnsi="Book Antiqua" w:cstheme="minorHAnsi"/>
          <w:szCs w:val="24"/>
        </w:rPr>
        <w:t xml:space="preserve"> atbildētāji ir izv</w:t>
      </w:r>
      <w:r w:rsidR="00DD76B8" w:rsidRPr="002A4EEE">
        <w:rPr>
          <w:rFonts w:ascii="Book Antiqua" w:hAnsi="Book Antiqua" w:cstheme="minorHAnsi"/>
          <w:szCs w:val="24"/>
        </w:rPr>
        <w:t xml:space="preserve">airījušies sniegt atbildes pēc būtības uz daudziem jautājumiem. Viena no atrunām, </w:t>
      </w:r>
      <w:r w:rsidR="008C496C" w:rsidRPr="002A4EEE">
        <w:rPr>
          <w:rFonts w:ascii="Book Antiqua" w:hAnsi="Book Antiqua" w:cstheme="minorHAnsi"/>
          <w:szCs w:val="24"/>
        </w:rPr>
        <w:t xml:space="preserve">kāpēc pieprasītā informācija netika iesniegta Deputātu pieprasījuma procedūras ietvaros – jo Saeima ir lēmusi par  PIK izveidi, kuras darbības ietvaros būtu jāiegūst pieprasītā informācija. </w:t>
      </w:r>
    </w:p>
    <w:p w14:paraId="60CAFB61" w14:textId="2B345849" w:rsidR="009A0D23" w:rsidRPr="002A4EEE" w:rsidRDefault="008C496C" w:rsidP="000D4F59">
      <w:pPr>
        <w:rPr>
          <w:rFonts w:ascii="Book Antiqua" w:hAnsi="Book Antiqua" w:cstheme="minorHAnsi"/>
          <w:b/>
          <w:bCs/>
          <w:szCs w:val="24"/>
        </w:rPr>
      </w:pPr>
      <w:r w:rsidRPr="002A4EEE">
        <w:rPr>
          <w:rFonts w:ascii="Book Antiqua" w:hAnsi="Book Antiqua" w:cstheme="minorHAnsi"/>
          <w:szCs w:val="24"/>
        </w:rPr>
        <w:t xml:space="preserve">Ņemot vērā, ka arī Rihards Kozlovskis, kas ir PIK priekšsēdētājs, noraidīja šo pieprasījumu tālāku izskatīšanu un pieprasītās informācijas iegūšanu Pieprasījumu procedūras ietvaros, </w:t>
      </w:r>
      <w:r w:rsidR="00322712" w:rsidRPr="002A4EEE">
        <w:rPr>
          <w:rFonts w:ascii="Book Antiqua" w:hAnsi="Book Antiqua" w:cstheme="minorHAnsi"/>
          <w:b/>
          <w:bCs/>
          <w:szCs w:val="24"/>
        </w:rPr>
        <w:t>aicinu komisijas locekļus</w:t>
      </w:r>
      <w:r w:rsidRPr="002A4EEE">
        <w:rPr>
          <w:rFonts w:ascii="Book Antiqua" w:hAnsi="Book Antiqua" w:cstheme="minorHAnsi"/>
          <w:b/>
          <w:bCs/>
          <w:szCs w:val="24"/>
        </w:rPr>
        <w:t xml:space="preserve"> izmantot šos Pieprasījumus PIK darbā, un pieprasīt sniegt skaidras un izsmeļošas atbildes, </w:t>
      </w:r>
      <w:r w:rsidRPr="002A4EEE">
        <w:rPr>
          <w:rFonts w:ascii="Book Antiqua" w:hAnsi="Book Antiqua" w:cstheme="minorHAnsi"/>
          <w:b/>
          <w:bCs/>
          <w:szCs w:val="24"/>
          <w:u w:val="single"/>
        </w:rPr>
        <w:t>jo sevišķi uz sekojošiem jautājumiem</w:t>
      </w:r>
      <w:r w:rsidR="006D3154" w:rsidRPr="002A4EEE">
        <w:rPr>
          <w:rFonts w:ascii="Book Antiqua" w:hAnsi="Book Antiqua" w:cstheme="minorHAnsi"/>
          <w:b/>
          <w:bCs/>
          <w:szCs w:val="24"/>
          <w:u w:val="single"/>
        </w:rPr>
        <w:t xml:space="preserve"> </w:t>
      </w:r>
      <w:r w:rsidR="006D3154" w:rsidRPr="002A4EEE">
        <w:rPr>
          <w:rFonts w:ascii="Book Antiqua" w:hAnsi="Book Antiqua" w:cstheme="minorHAnsi"/>
          <w:b/>
          <w:bCs/>
          <w:szCs w:val="24"/>
        </w:rPr>
        <w:t>(izcelti treknrakstā un numurēti)</w:t>
      </w:r>
      <w:r w:rsidR="00322712" w:rsidRPr="002A4EEE">
        <w:rPr>
          <w:rFonts w:ascii="Book Antiqua" w:hAnsi="Book Antiqua" w:cstheme="minorHAnsi"/>
          <w:b/>
          <w:bCs/>
          <w:szCs w:val="24"/>
        </w:rPr>
        <w:t xml:space="preserve">, kuri ļautu </w:t>
      </w:r>
      <w:r w:rsidRPr="002A4EEE">
        <w:rPr>
          <w:rFonts w:ascii="Book Antiqua" w:hAnsi="Book Antiqua" w:cstheme="minorHAnsi"/>
          <w:b/>
          <w:bCs/>
          <w:szCs w:val="24"/>
        </w:rPr>
        <w:t xml:space="preserve"> noskaidrot</w:t>
      </w:r>
      <w:r w:rsidR="009A0D23" w:rsidRPr="002A4EEE">
        <w:rPr>
          <w:rFonts w:ascii="Book Antiqua" w:hAnsi="Book Antiqua" w:cstheme="minorHAnsi"/>
          <w:b/>
          <w:bCs/>
          <w:szCs w:val="24"/>
        </w:rPr>
        <w:t xml:space="preserve"> patieso</w:t>
      </w:r>
      <w:r w:rsidRPr="002A4EEE">
        <w:rPr>
          <w:rFonts w:ascii="Book Antiqua" w:hAnsi="Book Antiqua" w:cstheme="minorHAnsi"/>
          <w:b/>
          <w:bCs/>
          <w:szCs w:val="24"/>
        </w:rPr>
        <w:t xml:space="preserve"> politisko amatpersonu iesaisti un atbildību šajos vakcīnu iepirkumos</w:t>
      </w:r>
      <w:r w:rsidR="009A0D23" w:rsidRPr="002A4EEE">
        <w:rPr>
          <w:rFonts w:ascii="Book Antiqua" w:hAnsi="Book Antiqua" w:cstheme="minorHAnsi"/>
          <w:b/>
          <w:bCs/>
          <w:szCs w:val="24"/>
        </w:rPr>
        <w:t>:</w:t>
      </w:r>
    </w:p>
    <w:p w14:paraId="1DC77859" w14:textId="687E24D1" w:rsidR="009A0D23" w:rsidRPr="002A4EEE" w:rsidRDefault="00C144B9" w:rsidP="009A0D23">
      <w:pPr>
        <w:rPr>
          <w:rFonts w:ascii="Book Antiqua" w:hAnsi="Book Antiqua" w:cstheme="minorHAnsi"/>
          <w:szCs w:val="24"/>
        </w:rPr>
      </w:pPr>
      <w:r w:rsidRPr="002A4EEE">
        <w:rPr>
          <w:rFonts w:ascii="Book Antiqua" w:hAnsi="Book Antiqua" w:cstheme="minorHAnsi"/>
          <w:szCs w:val="24"/>
        </w:rPr>
        <w:t xml:space="preserve">Kā tas ir zināms, saistībā </w:t>
      </w:r>
      <w:r w:rsidR="009A0D23" w:rsidRPr="002A4EEE">
        <w:rPr>
          <w:rFonts w:ascii="Book Antiqua" w:hAnsi="Book Antiqua" w:cstheme="minorHAnsi"/>
          <w:szCs w:val="24"/>
        </w:rPr>
        <w:t>ar šiem vakcīnu iepirkum</w:t>
      </w:r>
      <w:r w:rsidR="00322712" w:rsidRPr="002A4EEE">
        <w:rPr>
          <w:rFonts w:ascii="Book Antiqua" w:hAnsi="Book Antiqua" w:cstheme="minorHAnsi"/>
          <w:szCs w:val="24"/>
        </w:rPr>
        <w:t>iem v</w:t>
      </w:r>
      <w:r w:rsidRPr="002A4EEE">
        <w:rPr>
          <w:rFonts w:ascii="Book Antiqua" w:hAnsi="Book Antiqua" w:cstheme="minorHAnsi"/>
          <w:szCs w:val="24"/>
        </w:rPr>
        <w:t xml:space="preserve">eselības ministrs Daniels Pavļuts ir licis veikt </w:t>
      </w:r>
      <w:r w:rsidR="009A0D23" w:rsidRPr="002A4EEE">
        <w:rPr>
          <w:rFonts w:ascii="Book Antiqua" w:hAnsi="Book Antiqua" w:cstheme="minorHAnsi"/>
          <w:szCs w:val="24"/>
        </w:rPr>
        <w:t xml:space="preserve">dienesta </w:t>
      </w:r>
      <w:r w:rsidRPr="002A4EEE">
        <w:rPr>
          <w:rFonts w:ascii="Book Antiqua" w:hAnsi="Book Antiqua" w:cstheme="minorHAnsi"/>
          <w:szCs w:val="24"/>
        </w:rPr>
        <w:t>pārbaudes</w:t>
      </w:r>
      <w:r w:rsidR="009A0D23" w:rsidRPr="002A4EEE">
        <w:rPr>
          <w:rFonts w:ascii="Book Antiqua" w:hAnsi="Book Antiqua" w:cstheme="minorHAnsi"/>
          <w:szCs w:val="24"/>
        </w:rPr>
        <w:t xml:space="preserve">. </w:t>
      </w:r>
      <w:r w:rsidR="009A0D23" w:rsidRPr="002A4EEE">
        <w:rPr>
          <w:rFonts w:ascii="Book Antiqua" w:hAnsi="Book Antiqua" w:cstheme="minorHAnsi"/>
          <w:b/>
          <w:bCs/>
          <w:szCs w:val="24"/>
        </w:rPr>
        <w:t>Diemžēl, iepazīstoties ar šiem “</w:t>
      </w:r>
      <w:r w:rsidRPr="002A4EEE">
        <w:rPr>
          <w:rFonts w:ascii="Book Antiqua" w:hAnsi="Book Antiqua" w:cstheme="minorHAnsi"/>
          <w:b/>
          <w:bCs/>
          <w:szCs w:val="24"/>
        </w:rPr>
        <w:t xml:space="preserve">dienesta </w:t>
      </w:r>
      <w:r w:rsidR="009A0D23" w:rsidRPr="002A4EEE">
        <w:rPr>
          <w:rFonts w:ascii="Book Antiqua" w:hAnsi="Book Antiqua" w:cstheme="minorHAnsi"/>
          <w:b/>
          <w:bCs/>
          <w:szCs w:val="24"/>
        </w:rPr>
        <w:t xml:space="preserve">izmeklēšanas” rezultātiem un </w:t>
      </w:r>
      <w:r w:rsidRPr="002A4EEE">
        <w:rPr>
          <w:rFonts w:ascii="Book Antiqua" w:hAnsi="Book Antiqua" w:cstheme="minorHAnsi"/>
          <w:b/>
          <w:bCs/>
          <w:szCs w:val="24"/>
        </w:rPr>
        <w:t>ministra</w:t>
      </w:r>
      <w:r w:rsidR="009A0D23" w:rsidRPr="002A4EEE">
        <w:rPr>
          <w:rFonts w:ascii="Book Antiqua" w:hAnsi="Book Antiqua" w:cstheme="minorHAnsi"/>
          <w:b/>
          <w:bCs/>
          <w:szCs w:val="24"/>
        </w:rPr>
        <w:t xml:space="preserve"> sniegtajiem skaidrojumiem ne</w:t>
      </w:r>
      <w:r w:rsidRPr="002A4EEE">
        <w:rPr>
          <w:rFonts w:ascii="Book Antiqua" w:hAnsi="Book Antiqua" w:cstheme="minorHAnsi"/>
          <w:b/>
          <w:bCs/>
          <w:szCs w:val="24"/>
        </w:rPr>
        <w:t xml:space="preserve"> tikai ne</w:t>
      </w:r>
      <w:r w:rsidR="009A0D23" w:rsidRPr="002A4EEE">
        <w:rPr>
          <w:rFonts w:ascii="Book Antiqua" w:hAnsi="Book Antiqua" w:cstheme="minorHAnsi"/>
          <w:b/>
          <w:bCs/>
          <w:szCs w:val="24"/>
        </w:rPr>
        <w:t>kļūst skaidri šo iepirkumu patiesi</w:t>
      </w:r>
      <w:r w:rsidR="00322712" w:rsidRPr="002A4EEE">
        <w:rPr>
          <w:rFonts w:ascii="Book Antiqua" w:hAnsi="Book Antiqua" w:cstheme="minorHAnsi"/>
          <w:b/>
          <w:bCs/>
          <w:szCs w:val="24"/>
        </w:rPr>
        <w:t>e</w:t>
      </w:r>
      <w:r w:rsidR="009A0D23" w:rsidRPr="002A4EEE">
        <w:rPr>
          <w:rFonts w:ascii="Book Antiqua" w:hAnsi="Book Antiqua" w:cstheme="minorHAnsi"/>
          <w:b/>
          <w:bCs/>
          <w:szCs w:val="24"/>
        </w:rPr>
        <w:t xml:space="preserve"> apstākļi, notikumu gaita un atbildīgie par notikušo</w:t>
      </w:r>
      <w:r w:rsidRPr="002A4EEE">
        <w:rPr>
          <w:rFonts w:ascii="Book Antiqua" w:hAnsi="Book Antiqua" w:cstheme="minorHAnsi"/>
          <w:b/>
          <w:bCs/>
          <w:szCs w:val="24"/>
        </w:rPr>
        <w:t xml:space="preserve">, bet vēl vairāk </w:t>
      </w:r>
      <w:r w:rsidR="009A0D23" w:rsidRPr="002A4EEE">
        <w:rPr>
          <w:rFonts w:ascii="Book Antiqua" w:hAnsi="Book Antiqua" w:cstheme="minorHAnsi"/>
          <w:b/>
          <w:bCs/>
          <w:szCs w:val="24"/>
        </w:rPr>
        <w:t>– tas, kā ir tikusi īstenota lietas apstākļu noskaidroš</w:t>
      </w:r>
      <w:r w:rsidR="00322712" w:rsidRPr="002A4EEE">
        <w:rPr>
          <w:rFonts w:ascii="Book Antiqua" w:hAnsi="Book Antiqua" w:cstheme="minorHAnsi"/>
          <w:b/>
          <w:bCs/>
          <w:szCs w:val="24"/>
        </w:rPr>
        <w:t>ana un informācijas pasniegšana. Minētais</w:t>
      </w:r>
      <w:r w:rsidR="009A0D23" w:rsidRPr="002A4EEE">
        <w:rPr>
          <w:rFonts w:ascii="Book Antiqua" w:hAnsi="Book Antiqua" w:cstheme="minorHAnsi"/>
          <w:b/>
          <w:bCs/>
          <w:szCs w:val="24"/>
        </w:rPr>
        <w:t xml:space="preserve"> rada pamatotas bažas, ka š</w:t>
      </w:r>
      <w:r w:rsidRPr="002A4EEE">
        <w:rPr>
          <w:rFonts w:ascii="Book Antiqua" w:hAnsi="Book Antiqua" w:cstheme="minorHAnsi"/>
          <w:b/>
          <w:bCs/>
          <w:szCs w:val="24"/>
        </w:rPr>
        <w:t>ī</w:t>
      </w:r>
      <w:r w:rsidR="00322712" w:rsidRPr="002A4EEE">
        <w:rPr>
          <w:rFonts w:ascii="Book Antiqua" w:hAnsi="Book Antiqua" w:cstheme="minorHAnsi"/>
          <w:b/>
          <w:bCs/>
          <w:szCs w:val="24"/>
        </w:rPr>
        <w:t>s</w:t>
      </w:r>
      <w:r w:rsidR="009A0D23" w:rsidRPr="002A4EEE">
        <w:rPr>
          <w:rFonts w:ascii="Book Antiqua" w:hAnsi="Book Antiqua" w:cstheme="minorHAnsi"/>
          <w:b/>
          <w:bCs/>
          <w:szCs w:val="24"/>
        </w:rPr>
        <w:t xml:space="preserve"> “dienesta izmeklēšanas” ir </w:t>
      </w:r>
      <w:r w:rsidRPr="002A4EEE">
        <w:rPr>
          <w:rFonts w:ascii="Book Antiqua" w:hAnsi="Book Antiqua" w:cstheme="minorHAnsi"/>
          <w:b/>
          <w:bCs/>
          <w:szCs w:val="24"/>
        </w:rPr>
        <w:t xml:space="preserve"> likts īstenot</w:t>
      </w:r>
      <w:r w:rsidR="009A0D23" w:rsidRPr="002A4EEE">
        <w:rPr>
          <w:rFonts w:ascii="Book Antiqua" w:hAnsi="Book Antiqua" w:cstheme="minorHAnsi"/>
          <w:b/>
          <w:bCs/>
          <w:szCs w:val="24"/>
        </w:rPr>
        <w:t>, nevis lai atklātu lietas patiesos apstākļus, bet gan – lai slēptu tos</w:t>
      </w:r>
      <w:r w:rsidRPr="002A4EEE">
        <w:rPr>
          <w:rFonts w:ascii="Book Antiqua" w:hAnsi="Book Antiqua" w:cstheme="minorHAnsi"/>
          <w:b/>
          <w:bCs/>
          <w:szCs w:val="24"/>
        </w:rPr>
        <w:t>, lai radītu ilūziju par notikušo un atbildīgajiem</w:t>
      </w:r>
      <w:r w:rsidR="009A0D23" w:rsidRPr="002A4EEE">
        <w:rPr>
          <w:rFonts w:ascii="Book Antiqua" w:hAnsi="Book Antiqua" w:cstheme="minorHAnsi"/>
          <w:b/>
          <w:bCs/>
          <w:szCs w:val="24"/>
        </w:rPr>
        <w:t>.</w:t>
      </w:r>
      <w:r w:rsidR="009A0D23" w:rsidRPr="002A4EEE">
        <w:rPr>
          <w:rFonts w:ascii="Book Antiqua" w:hAnsi="Book Antiqua" w:cstheme="minorHAnsi"/>
          <w:szCs w:val="24"/>
        </w:rPr>
        <w:t xml:space="preserve"> </w:t>
      </w:r>
    </w:p>
    <w:p w14:paraId="0860BA8A" w14:textId="446A952F" w:rsidR="009A0D23" w:rsidRPr="002A4EEE" w:rsidRDefault="009A0D23" w:rsidP="009A0D23">
      <w:pPr>
        <w:rPr>
          <w:rFonts w:ascii="Book Antiqua" w:hAnsi="Book Antiqua" w:cstheme="minorHAnsi"/>
          <w:b/>
          <w:bCs/>
          <w:szCs w:val="24"/>
        </w:rPr>
      </w:pPr>
      <w:r w:rsidRPr="002A4EEE">
        <w:rPr>
          <w:rFonts w:ascii="Book Antiqua" w:hAnsi="Book Antiqua" w:cstheme="minorHAnsi"/>
          <w:b/>
          <w:bCs/>
          <w:szCs w:val="24"/>
        </w:rPr>
        <w:t xml:space="preserve">Lai kliedētu </w:t>
      </w:r>
      <w:r w:rsidR="00C144B9" w:rsidRPr="002A4EEE">
        <w:rPr>
          <w:rFonts w:ascii="Book Antiqua" w:hAnsi="Book Antiqua" w:cstheme="minorHAnsi"/>
          <w:b/>
          <w:bCs/>
          <w:szCs w:val="24"/>
        </w:rPr>
        <w:t xml:space="preserve">vai apstiprinātu </w:t>
      </w:r>
      <w:r w:rsidRPr="002A4EEE">
        <w:rPr>
          <w:rFonts w:ascii="Book Antiqua" w:hAnsi="Book Antiqua" w:cstheme="minorHAnsi"/>
          <w:b/>
          <w:bCs/>
          <w:szCs w:val="24"/>
        </w:rPr>
        <w:t xml:space="preserve">šīs augstākminētās bažas, </w:t>
      </w:r>
      <w:r w:rsidR="00C144B9" w:rsidRPr="002A4EEE">
        <w:rPr>
          <w:rFonts w:ascii="Book Antiqua" w:hAnsi="Book Antiqua" w:cstheme="minorHAnsi"/>
          <w:b/>
          <w:bCs/>
          <w:szCs w:val="24"/>
        </w:rPr>
        <w:t xml:space="preserve">būtiski būtu iegūt skaidras atbildes uz </w:t>
      </w:r>
      <w:r w:rsidRPr="002A4EEE">
        <w:rPr>
          <w:rFonts w:ascii="Book Antiqua" w:hAnsi="Book Antiqua" w:cstheme="minorHAnsi"/>
          <w:b/>
          <w:bCs/>
          <w:szCs w:val="24"/>
        </w:rPr>
        <w:t>sekojošu informāciju:</w:t>
      </w:r>
    </w:p>
    <w:p w14:paraId="3B51CFE9" w14:textId="6AFF9920" w:rsidR="00064D7F" w:rsidRPr="002A4EEE" w:rsidRDefault="009A0D23" w:rsidP="009A0D23">
      <w:pPr>
        <w:rPr>
          <w:rFonts w:ascii="Book Antiqua" w:hAnsi="Book Antiqua" w:cstheme="minorHAnsi"/>
          <w:szCs w:val="24"/>
        </w:rPr>
      </w:pPr>
      <w:r w:rsidRPr="002A4EEE">
        <w:rPr>
          <w:rFonts w:ascii="Book Antiqua" w:hAnsi="Book Antiqua" w:cstheme="minorHAnsi"/>
          <w:szCs w:val="24"/>
        </w:rPr>
        <w:t xml:space="preserve">Kā tas ir zināms, informācija par </w:t>
      </w:r>
      <w:r w:rsidR="00C144B9" w:rsidRPr="002A4EEE">
        <w:rPr>
          <w:rFonts w:ascii="Book Antiqua" w:hAnsi="Book Antiqua" w:cstheme="minorHAnsi"/>
          <w:szCs w:val="24"/>
        </w:rPr>
        <w:t xml:space="preserve">pirmo </w:t>
      </w:r>
      <w:proofErr w:type="spellStart"/>
      <w:r w:rsidR="00C144B9" w:rsidRPr="002A4EEE">
        <w:rPr>
          <w:rFonts w:ascii="Book Antiqua" w:hAnsi="Book Antiqua" w:cstheme="minorHAnsi"/>
          <w:szCs w:val="24"/>
        </w:rPr>
        <w:t>BioNTech</w:t>
      </w:r>
      <w:proofErr w:type="spellEnd"/>
      <w:r w:rsidR="00C144B9" w:rsidRPr="002A4EEE">
        <w:rPr>
          <w:rFonts w:ascii="Book Antiqua" w:hAnsi="Book Antiqua" w:cstheme="minorHAnsi"/>
          <w:szCs w:val="24"/>
        </w:rPr>
        <w:t>/</w:t>
      </w:r>
      <w:proofErr w:type="spellStart"/>
      <w:r w:rsidR="00C144B9" w:rsidRPr="002A4EEE">
        <w:rPr>
          <w:rFonts w:ascii="Book Antiqua" w:hAnsi="Book Antiqua" w:cstheme="minorHAnsi"/>
          <w:szCs w:val="24"/>
        </w:rPr>
        <w:t>Pfizer</w:t>
      </w:r>
      <w:proofErr w:type="spellEnd"/>
      <w:r w:rsidR="00C144B9" w:rsidRPr="002A4EEE">
        <w:rPr>
          <w:rFonts w:ascii="Book Antiqua" w:hAnsi="Book Antiqua" w:cstheme="minorHAnsi"/>
          <w:szCs w:val="24"/>
        </w:rPr>
        <w:t xml:space="preserve"> vakcīnu </w:t>
      </w:r>
      <w:r w:rsidRPr="002A4EEE">
        <w:rPr>
          <w:rFonts w:ascii="Book Antiqua" w:hAnsi="Book Antiqua" w:cstheme="minorHAnsi"/>
          <w:szCs w:val="24"/>
        </w:rPr>
        <w:t>iepirkumu</w:t>
      </w:r>
      <w:r w:rsidR="00C144B9" w:rsidRPr="002A4EEE">
        <w:rPr>
          <w:rFonts w:ascii="Book Antiqua" w:hAnsi="Book Antiqua" w:cstheme="minorHAnsi"/>
          <w:szCs w:val="24"/>
        </w:rPr>
        <w:t xml:space="preserve">, un </w:t>
      </w:r>
      <w:r w:rsidRPr="002A4EEE">
        <w:rPr>
          <w:rFonts w:ascii="Book Antiqua" w:hAnsi="Book Antiqua" w:cstheme="minorHAnsi"/>
          <w:szCs w:val="24"/>
        </w:rPr>
        <w:t xml:space="preserve"> Latvijai </w:t>
      </w:r>
      <w:r w:rsidR="00F17FB7" w:rsidRPr="002A4EEE">
        <w:rPr>
          <w:rFonts w:ascii="Book Antiqua" w:hAnsi="Book Antiqua" w:cstheme="minorHAnsi"/>
          <w:szCs w:val="24"/>
        </w:rPr>
        <w:t>paredzēto</w:t>
      </w:r>
      <w:r w:rsidR="00C144B9" w:rsidRPr="002A4EEE">
        <w:rPr>
          <w:rFonts w:ascii="Book Antiqua" w:hAnsi="Book Antiqua" w:cstheme="minorHAnsi"/>
          <w:szCs w:val="24"/>
        </w:rPr>
        <w:t xml:space="preserve"> kvotas apjomu</w:t>
      </w:r>
      <w:r w:rsidR="00322712" w:rsidRPr="002A4EEE">
        <w:rPr>
          <w:rFonts w:ascii="Book Antiqua" w:hAnsi="Book Antiqua" w:cstheme="minorHAnsi"/>
          <w:szCs w:val="24"/>
        </w:rPr>
        <w:t xml:space="preserve"> </w:t>
      </w:r>
      <w:r w:rsidR="00F17FB7" w:rsidRPr="002A4EEE">
        <w:rPr>
          <w:rFonts w:ascii="Book Antiqua" w:hAnsi="Book Antiqua" w:cstheme="minorHAnsi"/>
          <w:szCs w:val="24"/>
        </w:rPr>
        <w:t>(sākotnējais piedāvājums)</w:t>
      </w:r>
      <w:r w:rsidR="00C144B9" w:rsidRPr="002A4EEE">
        <w:rPr>
          <w:rFonts w:ascii="Book Antiqua" w:hAnsi="Book Antiqua" w:cstheme="minorHAnsi"/>
          <w:szCs w:val="24"/>
        </w:rPr>
        <w:t xml:space="preserve">, </w:t>
      </w:r>
      <w:r w:rsidRPr="002A4EEE">
        <w:rPr>
          <w:rFonts w:ascii="Book Antiqua" w:hAnsi="Book Antiqua" w:cstheme="minorHAnsi"/>
          <w:szCs w:val="24"/>
        </w:rPr>
        <w:t>tika nosūtīta jau 2020.gada 1</w:t>
      </w:r>
      <w:r w:rsidR="00C144B9" w:rsidRPr="002A4EEE">
        <w:rPr>
          <w:rFonts w:ascii="Book Antiqua" w:hAnsi="Book Antiqua" w:cstheme="minorHAnsi"/>
          <w:szCs w:val="24"/>
        </w:rPr>
        <w:t>2</w:t>
      </w:r>
      <w:r w:rsidRPr="002A4EEE">
        <w:rPr>
          <w:rFonts w:ascii="Book Antiqua" w:hAnsi="Book Antiqua" w:cstheme="minorHAnsi"/>
          <w:szCs w:val="24"/>
        </w:rPr>
        <w:t xml:space="preserve">.novembrī, </w:t>
      </w:r>
      <w:r w:rsidR="00C144B9" w:rsidRPr="002A4EEE">
        <w:rPr>
          <w:rFonts w:ascii="Book Antiqua" w:hAnsi="Book Antiqua" w:cstheme="minorHAnsi"/>
          <w:szCs w:val="24"/>
        </w:rPr>
        <w:t>(</w:t>
      </w:r>
      <w:r w:rsidRPr="002A4EEE">
        <w:rPr>
          <w:rFonts w:ascii="Book Antiqua" w:hAnsi="Book Antiqua" w:cstheme="minorHAnsi"/>
          <w:szCs w:val="24"/>
        </w:rPr>
        <w:t>nevis 16.novembrī</w:t>
      </w:r>
      <w:r w:rsidR="00C144B9" w:rsidRPr="002A4EEE">
        <w:rPr>
          <w:rFonts w:ascii="Book Antiqua" w:hAnsi="Book Antiqua" w:cstheme="minorHAnsi"/>
          <w:szCs w:val="24"/>
        </w:rPr>
        <w:t>), ar norādi Latvijai sniegt apstiprinājumu</w:t>
      </w:r>
      <w:r w:rsidR="00322712" w:rsidRPr="002A4EEE">
        <w:rPr>
          <w:rFonts w:ascii="Book Antiqua" w:hAnsi="Book Antiqua" w:cstheme="minorHAnsi"/>
          <w:szCs w:val="24"/>
        </w:rPr>
        <w:t xml:space="preserve"> </w:t>
      </w:r>
      <w:r w:rsidR="00F17FB7" w:rsidRPr="002A4EEE">
        <w:rPr>
          <w:rFonts w:ascii="Book Antiqua" w:hAnsi="Book Antiqua" w:cstheme="minorHAnsi"/>
          <w:szCs w:val="24"/>
        </w:rPr>
        <w:t>(</w:t>
      </w:r>
      <w:proofErr w:type="spellStart"/>
      <w:r w:rsidR="00F17FB7" w:rsidRPr="002A4EEE">
        <w:rPr>
          <w:rFonts w:ascii="Book Antiqua" w:hAnsi="Book Antiqua" w:cstheme="minorHAnsi"/>
          <w:i/>
          <w:iCs/>
          <w:szCs w:val="24"/>
        </w:rPr>
        <w:t>endorsment</w:t>
      </w:r>
      <w:proofErr w:type="spellEnd"/>
      <w:r w:rsidR="00F17FB7" w:rsidRPr="002A4EEE">
        <w:rPr>
          <w:rFonts w:ascii="Book Antiqua" w:hAnsi="Book Antiqua" w:cstheme="minorHAnsi"/>
          <w:szCs w:val="24"/>
        </w:rPr>
        <w:t>)</w:t>
      </w:r>
      <w:r w:rsidR="00064D7F" w:rsidRPr="002A4EEE">
        <w:rPr>
          <w:rFonts w:ascii="Book Antiqua" w:hAnsi="Book Antiqua" w:cstheme="minorHAnsi"/>
          <w:szCs w:val="24"/>
        </w:rPr>
        <w:t xml:space="preserve"> līdz nākošās dienas</w:t>
      </w:r>
      <w:r w:rsidR="00322712" w:rsidRPr="002A4EEE">
        <w:rPr>
          <w:rFonts w:ascii="Book Antiqua" w:hAnsi="Book Antiqua" w:cstheme="minorHAnsi"/>
          <w:szCs w:val="24"/>
        </w:rPr>
        <w:t xml:space="preserve"> pulksten</w:t>
      </w:r>
      <w:r w:rsidR="00064D7F" w:rsidRPr="002A4EEE">
        <w:rPr>
          <w:rFonts w:ascii="Book Antiqua" w:hAnsi="Book Antiqua" w:cstheme="minorHAnsi"/>
          <w:szCs w:val="24"/>
        </w:rPr>
        <w:t xml:space="preserve"> 12.00</w:t>
      </w:r>
      <w:r w:rsidRPr="002A4EEE">
        <w:rPr>
          <w:rFonts w:ascii="Book Antiqua" w:hAnsi="Book Antiqua" w:cstheme="minorHAnsi"/>
          <w:szCs w:val="24"/>
        </w:rPr>
        <w:t>.</w:t>
      </w:r>
      <w:r w:rsidR="00064D7F" w:rsidRPr="002A4EEE">
        <w:rPr>
          <w:rFonts w:ascii="Book Antiqua" w:hAnsi="Book Antiqua" w:cstheme="minorHAnsi"/>
          <w:szCs w:val="24"/>
        </w:rPr>
        <w:t xml:space="preserve"> (skat. Pieprasījuma komisijas sēdei pievienotos materiālus)</w:t>
      </w:r>
    </w:p>
    <w:p w14:paraId="2C5EEB52" w14:textId="448C7D9C" w:rsidR="009A0D23" w:rsidRPr="002A4EEE" w:rsidRDefault="00064D7F" w:rsidP="00064D7F">
      <w:pPr>
        <w:pStyle w:val="ListParagraph"/>
        <w:numPr>
          <w:ilvl w:val="0"/>
          <w:numId w:val="1"/>
        </w:numPr>
        <w:rPr>
          <w:rFonts w:ascii="Book Antiqua" w:hAnsi="Book Antiqua" w:cstheme="minorHAnsi"/>
          <w:b/>
          <w:bCs/>
          <w:szCs w:val="24"/>
        </w:rPr>
      </w:pPr>
      <w:r w:rsidRPr="002A4EEE">
        <w:rPr>
          <w:rFonts w:ascii="Book Antiqua" w:hAnsi="Book Antiqua" w:cstheme="minorHAnsi"/>
          <w:b/>
          <w:bCs/>
          <w:szCs w:val="24"/>
        </w:rPr>
        <w:t>Kādēļ šis fakts, ka Latvija bija informēta par šo vakcīnu piedāvājumu jau 12.novembrī, “dienesta izmeklēšanā” tiek noklusēts?</w:t>
      </w:r>
      <w:r w:rsidR="00F17FB7" w:rsidRPr="002A4EEE">
        <w:rPr>
          <w:rFonts w:ascii="Book Antiqua" w:hAnsi="Book Antiqua" w:cstheme="minorHAnsi"/>
          <w:b/>
          <w:bCs/>
          <w:szCs w:val="24"/>
        </w:rPr>
        <w:t xml:space="preserve"> (Cik kompetenti un ar kādu mērķi tad ir tikusi veikta šī “dienesta izmeklēšana”, ja tā “neatklāja” un neizmeklēja šo būtisko epizodi?) </w:t>
      </w:r>
      <w:r w:rsidR="009A0D23" w:rsidRPr="002A4EEE">
        <w:rPr>
          <w:rFonts w:ascii="Book Antiqua" w:hAnsi="Book Antiqua" w:cstheme="minorHAnsi"/>
          <w:b/>
          <w:bCs/>
          <w:szCs w:val="24"/>
        </w:rPr>
        <w:t xml:space="preserve"> </w:t>
      </w:r>
    </w:p>
    <w:p w14:paraId="56C63225" w14:textId="6E2807B3" w:rsidR="00064D7F" w:rsidRPr="002A4EEE" w:rsidRDefault="00064D7F" w:rsidP="00064D7F">
      <w:pPr>
        <w:pStyle w:val="ListParagraph"/>
        <w:numPr>
          <w:ilvl w:val="0"/>
          <w:numId w:val="1"/>
        </w:numPr>
        <w:rPr>
          <w:rFonts w:ascii="Book Antiqua" w:hAnsi="Book Antiqua" w:cstheme="minorHAnsi"/>
          <w:b/>
          <w:bCs/>
          <w:szCs w:val="24"/>
        </w:rPr>
      </w:pPr>
      <w:r w:rsidRPr="002A4EEE">
        <w:rPr>
          <w:rFonts w:ascii="Book Antiqua" w:hAnsi="Book Antiqua" w:cstheme="minorHAnsi"/>
          <w:b/>
          <w:bCs/>
          <w:szCs w:val="24"/>
        </w:rPr>
        <w:t>Kādēļ nav izmeklēts – vai un kādas darbības ir tikušas veiktas pēc šīs informācijas saņemšanas 12.novembrī</w:t>
      </w:r>
      <w:r w:rsidR="00322712" w:rsidRPr="002A4EEE">
        <w:rPr>
          <w:rFonts w:ascii="Book Antiqua" w:hAnsi="Book Antiqua" w:cstheme="minorHAnsi"/>
          <w:b/>
          <w:bCs/>
          <w:szCs w:val="24"/>
        </w:rPr>
        <w:t xml:space="preserve"> (</w:t>
      </w:r>
      <w:r w:rsidR="00F17FB7" w:rsidRPr="002A4EEE">
        <w:rPr>
          <w:rFonts w:ascii="Book Antiqua" w:hAnsi="Book Antiqua" w:cstheme="minorHAnsi"/>
          <w:b/>
          <w:bCs/>
          <w:szCs w:val="24"/>
        </w:rPr>
        <w:t xml:space="preserve">līdz 17.novembrim, kad tika sasaukta pirmā “darba grupas” sēde) </w:t>
      </w:r>
      <w:r w:rsidRPr="002A4EEE">
        <w:rPr>
          <w:rFonts w:ascii="Book Antiqua" w:hAnsi="Book Antiqua" w:cstheme="minorHAnsi"/>
          <w:b/>
          <w:bCs/>
          <w:szCs w:val="24"/>
        </w:rPr>
        <w:t>?</w:t>
      </w:r>
    </w:p>
    <w:p w14:paraId="45DA3F6A" w14:textId="11DAAAAA" w:rsidR="00064D7F" w:rsidRPr="002A4EEE" w:rsidRDefault="009A0D23" w:rsidP="009A0D23">
      <w:pPr>
        <w:pStyle w:val="ListParagraph"/>
        <w:numPr>
          <w:ilvl w:val="0"/>
          <w:numId w:val="1"/>
        </w:numPr>
        <w:rPr>
          <w:rFonts w:ascii="Book Antiqua" w:hAnsi="Book Antiqua" w:cstheme="minorHAnsi"/>
          <w:b/>
          <w:bCs/>
          <w:szCs w:val="24"/>
        </w:rPr>
      </w:pPr>
      <w:r w:rsidRPr="002A4EEE">
        <w:rPr>
          <w:rFonts w:ascii="Book Antiqua" w:hAnsi="Book Antiqua" w:cstheme="minorHAnsi"/>
          <w:b/>
          <w:bCs/>
          <w:szCs w:val="24"/>
        </w:rPr>
        <w:t>Vai par šo 1</w:t>
      </w:r>
      <w:r w:rsidR="00064D7F" w:rsidRPr="002A4EEE">
        <w:rPr>
          <w:rFonts w:ascii="Book Antiqua" w:hAnsi="Book Antiqua" w:cstheme="minorHAnsi"/>
          <w:b/>
          <w:bCs/>
          <w:szCs w:val="24"/>
        </w:rPr>
        <w:t>2</w:t>
      </w:r>
      <w:r w:rsidRPr="002A4EEE">
        <w:rPr>
          <w:rFonts w:ascii="Book Antiqua" w:hAnsi="Book Antiqua" w:cstheme="minorHAnsi"/>
          <w:b/>
          <w:bCs/>
          <w:szCs w:val="24"/>
        </w:rPr>
        <w:t xml:space="preserve">.novembrī saņemto informāciju tika informēta </w:t>
      </w:r>
      <w:r w:rsidR="00322712" w:rsidRPr="002A4EEE">
        <w:rPr>
          <w:rFonts w:ascii="Book Antiqua" w:hAnsi="Book Antiqua" w:cstheme="minorHAnsi"/>
          <w:b/>
          <w:bCs/>
          <w:szCs w:val="24"/>
        </w:rPr>
        <w:t>Veselības ministrijas</w:t>
      </w:r>
      <w:r w:rsidRPr="002A4EEE">
        <w:rPr>
          <w:rFonts w:ascii="Book Antiqua" w:hAnsi="Book Antiqua" w:cstheme="minorHAnsi"/>
          <w:b/>
          <w:bCs/>
          <w:szCs w:val="24"/>
        </w:rPr>
        <w:t xml:space="preserve"> vadība?</w:t>
      </w:r>
      <w:r w:rsidR="00064D7F" w:rsidRPr="002A4EEE">
        <w:rPr>
          <w:rFonts w:ascii="Book Antiqua" w:hAnsi="Book Antiqua" w:cstheme="minorHAnsi"/>
          <w:b/>
          <w:bCs/>
          <w:szCs w:val="24"/>
        </w:rPr>
        <w:t xml:space="preserve"> Ja netika informēta – kāpēc?</w:t>
      </w:r>
    </w:p>
    <w:p w14:paraId="6D086877" w14:textId="1ED6A137" w:rsidR="009A0D23" w:rsidRPr="002A4EEE" w:rsidRDefault="009A0D23" w:rsidP="009A0D23">
      <w:pPr>
        <w:pStyle w:val="ListParagraph"/>
        <w:numPr>
          <w:ilvl w:val="0"/>
          <w:numId w:val="1"/>
        </w:numPr>
        <w:rPr>
          <w:rFonts w:ascii="Book Antiqua" w:hAnsi="Book Antiqua" w:cstheme="minorHAnsi"/>
          <w:b/>
          <w:bCs/>
          <w:szCs w:val="24"/>
        </w:rPr>
      </w:pPr>
      <w:r w:rsidRPr="002A4EEE">
        <w:rPr>
          <w:rFonts w:ascii="Book Antiqua" w:hAnsi="Book Antiqua" w:cstheme="minorHAnsi"/>
          <w:b/>
          <w:bCs/>
          <w:szCs w:val="24"/>
        </w:rPr>
        <w:t xml:space="preserve"> Kas un kādā veidā </w:t>
      </w:r>
      <w:r w:rsidR="00064D7F" w:rsidRPr="002A4EEE">
        <w:rPr>
          <w:rFonts w:ascii="Book Antiqua" w:hAnsi="Book Antiqua" w:cstheme="minorHAnsi"/>
          <w:b/>
          <w:bCs/>
          <w:szCs w:val="24"/>
        </w:rPr>
        <w:t>no visām iepirkuma procesā iesaistītajām amatpersonām</w:t>
      </w:r>
      <w:r w:rsidR="00F17FB7" w:rsidRPr="002A4EEE">
        <w:rPr>
          <w:rFonts w:ascii="Book Antiqua" w:hAnsi="Book Antiqua" w:cstheme="minorHAnsi"/>
          <w:b/>
          <w:bCs/>
          <w:szCs w:val="24"/>
        </w:rPr>
        <w:t xml:space="preserve"> (tā saucamā - </w:t>
      </w:r>
      <w:proofErr w:type="spellStart"/>
      <w:r w:rsidR="00F17FB7" w:rsidRPr="002A4EEE">
        <w:rPr>
          <w:rFonts w:ascii="Book Antiqua" w:hAnsi="Book Antiqua" w:cstheme="minorHAnsi"/>
          <w:b/>
          <w:bCs/>
          <w:i/>
          <w:iCs/>
          <w:szCs w:val="24"/>
        </w:rPr>
        <w:t>ad</w:t>
      </w:r>
      <w:proofErr w:type="spellEnd"/>
      <w:r w:rsidR="00F17FB7" w:rsidRPr="002A4EEE">
        <w:rPr>
          <w:rFonts w:ascii="Book Antiqua" w:hAnsi="Book Antiqua" w:cstheme="minorHAnsi"/>
          <w:b/>
          <w:bCs/>
          <w:i/>
          <w:iCs/>
          <w:szCs w:val="24"/>
        </w:rPr>
        <w:t xml:space="preserve"> </w:t>
      </w:r>
      <w:proofErr w:type="spellStart"/>
      <w:r w:rsidR="00F17FB7" w:rsidRPr="002A4EEE">
        <w:rPr>
          <w:rFonts w:ascii="Book Antiqua" w:hAnsi="Book Antiqua" w:cstheme="minorHAnsi"/>
          <w:b/>
          <w:bCs/>
          <w:i/>
          <w:iCs/>
          <w:szCs w:val="24"/>
        </w:rPr>
        <w:t>hoc</w:t>
      </w:r>
      <w:proofErr w:type="spellEnd"/>
      <w:r w:rsidR="00F17FB7" w:rsidRPr="002A4EEE">
        <w:rPr>
          <w:rFonts w:ascii="Book Antiqua" w:hAnsi="Book Antiqua" w:cstheme="minorHAnsi"/>
          <w:b/>
          <w:bCs/>
          <w:i/>
          <w:iCs/>
          <w:szCs w:val="24"/>
        </w:rPr>
        <w:t xml:space="preserve"> darba grupa</w:t>
      </w:r>
      <w:r w:rsidR="00F17FB7" w:rsidRPr="002A4EEE">
        <w:rPr>
          <w:rFonts w:ascii="Book Antiqua" w:hAnsi="Book Antiqua" w:cstheme="minorHAnsi"/>
          <w:b/>
          <w:bCs/>
          <w:szCs w:val="24"/>
        </w:rPr>
        <w:t>)</w:t>
      </w:r>
      <w:r w:rsidR="00064D7F" w:rsidRPr="002A4EEE">
        <w:rPr>
          <w:rFonts w:ascii="Book Antiqua" w:hAnsi="Book Antiqua" w:cstheme="minorHAnsi"/>
          <w:b/>
          <w:bCs/>
          <w:szCs w:val="24"/>
        </w:rPr>
        <w:t xml:space="preserve"> </w:t>
      </w:r>
      <w:r w:rsidRPr="002A4EEE">
        <w:rPr>
          <w:rFonts w:ascii="Book Antiqua" w:hAnsi="Book Antiqua" w:cstheme="minorHAnsi"/>
          <w:b/>
          <w:bCs/>
          <w:szCs w:val="24"/>
        </w:rPr>
        <w:t>tika informēts?</w:t>
      </w:r>
      <w:r w:rsidR="00064D7F" w:rsidRPr="002A4EEE">
        <w:rPr>
          <w:rFonts w:ascii="Book Antiqua" w:hAnsi="Book Antiqua" w:cstheme="minorHAnsi"/>
          <w:b/>
          <w:bCs/>
          <w:szCs w:val="24"/>
        </w:rPr>
        <w:t xml:space="preserve"> Ja netika informēts</w:t>
      </w:r>
      <w:r w:rsidR="00F17FB7" w:rsidRPr="002A4EEE">
        <w:rPr>
          <w:rFonts w:ascii="Book Antiqua" w:hAnsi="Book Antiqua" w:cstheme="minorHAnsi"/>
          <w:b/>
          <w:bCs/>
          <w:szCs w:val="24"/>
        </w:rPr>
        <w:t xml:space="preserve"> </w:t>
      </w:r>
      <w:r w:rsidR="00064D7F" w:rsidRPr="002A4EEE">
        <w:rPr>
          <w:rFonts w:ascii="Book Antiqua" w:hAnsi="Book Antiqua" w:cstheme="minorHAnsi"/>
          <w:b/>
          <w:bCs/>
          <w:szCs w:val="24"/>
        </w:rPr>
        <w:t>– kāpēc?</w:t>
      </w:r>
    </w:p>
    <w:p w14:paraId="767E5800" w14:textId="46E07D50" w:rsidR="007F360E" w:rsidRPr="002A4EEE" w:rsidRDefault="007F360E" w:rsidP="007F360E">
      <w:pPr>
        <w:pStyle w:val="ListParagraph"/>
        <w:numPr>
          <w:ilvl w:val="0"/>
          <w:numId w:val="1"/>
        </w:numPr>
        <w:spacing w:after="0" w:line="240" w:lineRule="auto"/>
        <w:rPr>
          <w:rFonts w:ascii="Book Antiqua" w:hAnsi="Book Antiqua" w:cstheme="minorHAnsi"/>
          <w:b/>
          <w:bCs/>
          <w:szCs w:val="24"/>
        </w:rPr>
      </w:pPr>
      <w:r w:rsidRPr="002A4EEE">
        <w:rPr>
          <w:rFonts w:ascii="Book Antiqua" w:hAnsi="Book Antiqua" w:cstheme="minorHAnsi"/>
          <w:b/>
          <w:bCs/>
          <w:szCs w:val="24"/>
        </w:rPr>
        <w:t xml:space="preserve">Kura konkrēti amatpersona, saņemot no </w:t>
      </w:r>
      <w:r w:rsidR="00322712" w:rsidRPr="002A4EEE">
        <w:rPr>
          <w:rFonts w:ascii="Book Antiqua" w:hAnsi="Book Antiqua" w:cstheme="minorHAnsi"/>
          <w:b/>
          <w:bCs/>
          <w:szCs w:val="24"/>
        </w:rPr>
        <w:t>Eiropas Komisijas</w:t>
      </w:r>
      <w:r w:rsidRPr="002A4EEE">
        <w:rPr>
          <w:rFonts w:ascii="Book Antiqua" w:hAnsi="Book Antiqua" w:cstheme="minorHAnsi"/>
          <w:b/>
          <w:bCs/>
          <w:szCs w:val="24"/>
        </w:rPr>
        <w:t xml:space="preserve"> šo </w:t>
      </w:r>
      <w:r w:rsidR="00322712" w:rsidRPr="002A4EEE">
        <w:rPr>
          <w:rFonts w:ascii="Book Antiqua" w:hAnsi="Book Antiqua" w:cstheme="minorHAnsi"/>
          <w:b/>
          <w:bCs/>
          <w:szCs w:val="24"/>
        </w:rPr>
        <w:t>augstākminēto informāciju, pieņē</w:t>
      </w:r>
      <w:r w:rsidRPr="002A4EEE">
        <w:rPr>
          <w:rFonts w:ascii="Book Antiqua" w:hAnsi="Book Antiqua" w:cstheme="minorHAnsi"/>
          <w:b/>
          <w:bCs/>
          <w:szCs w:val="24"/>
        </w:rPr>
        <w:t>m</w:t>
      </w:r>
      <w:r w:rsidR="00322712" w:rsidRPr="002A4EEE">
        <w:rPr>
          <w:rFonts w:ascii="Book Antiqua" w:hAnsi="Book Antiqua" w:cstheme="minorHAnsi"/>
          <w:b/>
          <w:bCs/>
          <w:szCs w:val="24"/>
        </w:rPr>
        <w:t>a</w:t>
      </w:r>
      <w:r w:rsidRPr="002A4EEE">
        <w:rPr>
          <w:rFonts w:ascii="Book Antiqua" w:hAnsi="Book Antiqua" w:cstheme="minorHAnsi"/>
          <w:b/>
          <w:bCs/>
          <w:szCs w:val="24"/>
        </w:rPr>
        <w:t xml:space="preserve">  l</w:t>
      </w:r>
      <w:r w:rsidR="00322712" w:rsidRPr="002A4EEE">
        <w:rPr>
          <w:rFonts w:ascii="Book Antiqua" w:hAnsi="Book Antiqua" w:cstheme="minorHAnsi"/>
          <w:b/>
          <w:bCs/>
          <w:szCs w:val="24"/>
        </w:rPr>
        <w:t>ēmumu par tālākām darbībām, lēma</w:t>
      </w:r>
      <w:r w:rsidRPr="002A4EEE">
        <w:rPr>
          <w:rFonts w:ascii="Book Antiqua" w:hAnsi="Book Antiqua" w:cstheme="minorHAnsi"/>
          <w:b/>
          <w:bCs/>
          <w:szCs w:val="24"/>
        </w:rPr>
        <w:t xml:space="preserve"> par nepieciešamību sasaukt </w:t>
      </w:r>
      <w:r w:rsidRPr="002A4EEE">
        <w:rPr>
          <w:rFonts w:ascii="Book Antiqua" w:hAnsi="Book Antiqua" w:cstheme="minorHAnsi"/>
          <w:b/>
          <w:bCs/>
          <w:i/>
          <w:iCs/>
          <w:szCs w:val="24"/>
        </w:rPr>
        <w:t>“</w:t>
      </w:r>
      <w:proofErr w:type="spellStart"/>
      <w:r w:rsidRPr="002A4EEE">
        <w:rPr>
          <w:rFonts w:ascii="Book Antiqua" w:hAnsi="Book Antiqua" w:cstheme="minorHAnsi"/>
          <w:b/>
          <w:bCs/>
          <w:i/>
          <w:iCs/>
          <w:szCs w:val="24"/>
        </w:rPr>
        <w:t>ad</w:t>
      </w:r>
      <w:proofErr w:type="spellEnd"/>
      <w:r w:rsidRPr="002A4EEE">
        <w:rPr>
          <w:rFonts w:ascii="Book Antiqua" w:hAnsi="Book Antiqua" w:cstheme="minorHAnsi"/>
          <w:b/>
          <w:bCs/>
          <w:i/>
          <w:iCs/>
          <w:szCs w:val="24"/>
        </w:rPr>
        <w:t xml:space="preserve"> </w:t>
      </w:r>
      <w:proofErr w:type="spellStart"/>
      <w:r w:rsidRPr="002A4EEE">
        <w:rPr>
          <w:rFonts w:ascii="Book Antiqua" w:hAnsi="Book Antiqua" w:cstheme="minorHAnsi"/>
          <w:b/>
          <w:bCs/>
          <w:i/>
          <w:iCs/>
          <w:szCs w:val="24"/>
        </w:rPr>
        <w:t>hoc</w:t>
      </w:r>
      <w:proofErr w:type="spellEnd"/>
      <w:r w:rsidRPr="002A4EEE">
        <w:rPr>
          <w:rFonts w:ascii="Book Antiqua" w:hAnsi="Book Antiqua" w:cstheme="minorHAnsi"/>
          <w:b/>
          <w:bCs/>
          <w:i/>
          <w:iCs/>
          <w:szCs w:val="24"/>
        </w:rPr>
        <w:t xml:space="preserve"> darba grupas</w:t>
      </w:r>
      <w:r w:rsidRPr="002A4EEE">
        <w:rPr>
          <w:rFonts w:ascii="Book Antiqua" w:hAnsi="Book Antiqua" w:cstheme="minorHAnsi"/>
          <w:b/>
          <w:bCs/>
          <w:szCs w:val="24"/>
        </w:rPr>
        <w:t>” sanāksmi?</w:t>
      </w:r>
    </w:p>
    <w:p w14:paraId="2AF36E75" w14:textId="77777777" w:rsidR="007F360E" w:rsidRPr="002A4EEE" w:rsidRDefault="007F360E" w:rsidP="00322712">
      <w:pPr>
        <w:pStyle w:val="ListParagraph"/>
        <w:ind w:left="502"/>
        <w:rPr>
          <w:rFonts w:ascii="Book Antiqua" w:hAnsi="Book Antiqua" w:cstheme="minorHAnsi"/>
          <w:szCs w:val="24"/>
        </w:rPr>
      </w:pPr>
    </w:p>
    <w:p w14:paraId="354B0E0B" w14:textId="522DE3B1" w:rsidR="00714ACE" w:rsidRPr="002A4EEE" w:rsidRDefault="00F17FB7" w:rsidP="00F17FB7">
      <w:pPr>
        <w:rPr>
          <w:rFonts w:ascii="Book Antiqua" w:hAnsi="Book Antiqua" w:cstheme="minorHAnsi"/>
          <w:szCs w:val="24"/>
        </w:rPr>
      </w:pPr>
      <w:r w:rsidRPr="002A4EEE">
        <w:rPr>
          <w:rFonts w:ascii="Book Antiqua" w:hAnsi="Book Antiqua" w:cstheme="minorHAnsi"/>
          <w:szCs w:val="24"/>
        </w:rPr>
        <w:lastRenderedPageBreak/>
        <w:t xml:space="preserve">Saskaņā ar  </w:t>
      </w:r>
      <w:r w:rsidR="00322712" w:rsidRPr="002A4EEE">
        <w:rPr>
          <w:rFonts w:ascii="Book Antiqua" w:hAnsi="Book Antiqua" w:cstheme="minorHAnsi"/>
          <w:szCs w:val="24"/>
        </w:rPr>
        <w:t>Veselības ministrijas “dienesta pārbaudē</w:t>
      </w:r>
      <w:r w:rsidRPr="002A4EEE">
        <w:rPr>
          <w:rFonts w:ascii="Book Antiqua" w:hAnsi="Book Antiqua" w:cstheme="minorHAnsi"/>
          <w:szCs w:val="24"/>
        </w:rPr>
        <w:t>s” ziņo</w:t>
      </w:r>
      <w:r w:rsidR="00714ACE" w:rsidRPr="002A4EEE">
        <w:rPr>
          <w:rFonts w:ascii="Book Antiqua" w:hAnsi="Book Antiqua" w:cstheme="minorHAnsi"/>
          <w:szCs w:val="24"/>
        </w:rPr>
        <w:t>to</w:t>
      </w:r>
      <w:r w:rsidRPr="002A4EEE">
        <w:rPr>
          <w:rFonts w:ascii="Book Antiqua" w:hAnsi="Book Antiqua" w:cstheme="minorHAnsi"/>
          <w:szCs w:val="24"/>
        </w:rPr>
        <w:t xml:space="preserve"> un </w:t>
      </w:r>
      <w:r w:rsidR="00322712" w:rsidRPr="002A4EEE">
        <w:rPr>
          <w:rFonts w:ascii="Book Antiqua" w:hAnsi="Book Antiqua" w:cstheme="minorHAnsi"/>
          <w:szCs w:val="24"/>
        </w:rPr>
        <w:t>Veselības ministrijas</w:t>
      </w:r>
      <w:r w:rsidRPr="002A4EEE">
        <w:rPr>
          <w:rFonts w:ascii="Book Antiqua" w:hAnsi="Book Antiqua" w:cstheme="minorHAnsi"/>
          <w:szCs w:val="24"/>
        </w:rPr>
        <w:t xml:space="preserve"> sniegt</w:t>
      </w:r>
      <w:r w:rsidR="00714ACE" w:rsidRPr="002A4EEE">
        <w:rPr>
          <w:rFonts w:ascii="Book Antiqua" w:hAnsi="Book Antiqua" w:cstheme="minorHAnsi"/>
          <w:szCs w:val="24"/>
        </w:rPr>
        <w:t>o</w:t>
      </w:r>
      <w:r w:rsidRPr="002A4EEE">
        <w:rPr>
          <w:rFonts w:ascii="Book Antiqua" w:hAnsi="Book Antiqua" w:cstheme="minorHAnsi"/>
          <w:szCs w:val="24"/>
        </w:rPr>
        <w:t xml:space="preserve"> </w:t>
      </w:r>
      <w:r w:rsidR="00714ACE" w:rsidRPr="002A4EEE">
        <w:rPr>
          <w:rFonts w:ascii="Book Antiqua" w:hAnsi="Book Antiqua" w:cstheme="minorHAnsi"/>
          <w:szCs w:val="24"/>
        </w:rPr>
        <w:t>informāciju</w:t>
      </w:r>
      <w:r w:rsidRPr="002A4EEE">
        <w:rPr>
          <w:rFonts w:ascii="Book Antiqua" w:hAnsi="Book Antiqua" w:cstheme="minorHAnsi"/>
          <w:szCs w:val="24"/>
        </w:rPr>
        <w:t xml:space="preserve"> </w:t>
      </w:r>
      <w:r w:rsidR="00714ACE" w:rsidRPr="002A4EEE">
        <w:rPr>
          <w:rFonts w:ascii="Book Antiqua" w:hAnsi="Book Antiqua" w:cstheme="minorHAnsi"/>
          <w:szCs w:val="24"/>
        </w:rPr>
        <w:t>–</w:t>
      </w:r>
      <w:r w:rsidRPr="002A4EEE">
        <w:rPr>
          <w:rFonts w:ascii="Book Antiqua" w:hAnsi="Book Antiqua" w:cstheme="minorHAnsi"/>
          <w:szCs w:val="24"/>
        </w:rPr>
        <w:t xml:space="preserve"> </w:t>
      </w:r>
      <w:r w:rsidR="00714ACE" w:rsidRPr="002A4EEE">
        <w:rPr>
          <w:rFonts w:ascii="Book Antiqua" w:hAnsi="Book Antiqua" w:cstheme="minorHAnsi"/>
          <w:szCs w:val="24"/>
        </w:rPr>
        <w:t>lēmumi par šiem vakcīnu iepirkumiem ir tikuši pieņemti tā saucamajā</w:t>
      </w:r>
      <w:r w:rsidR="00322712" w:rsidRPr="002A4EEE">
        <w:rPr>
          <w:rFonts w:ascii="Book Antiqua" w:hAnsi="Book Antiqua" w:cstheme="minorHAnsi"/>
          <w:szCs w:val="24"/>
        </w:rPr>
        <w:t>s</w:t>
      </w:r>
      <w:r w:rsidR="00714ACE" w:rsidRPr="002A4EEE">
        <w:rPr>
          <w:rFonts w:ascii="Book Antiqua" w:hAnsi="Book Antiqua" w:cstheme="minorHAnsi"/>
          <w:szCs w:val="24"/>
        </w:rPr>
        <w:t xml:space="preserve">  </w:t>
      </w:r>
      <w:proofErr w:type="spellStart"/>
      <w:r w:rsidR="00714ACE" w:rsidRPr="002A4EEE">
        <w:rPr>
          <w:rFonts w:ascii="Book Antiqua" w:hAnsi="Book Antiqua" w:cstheme="minorHAnsi"/>
          <w:i/>
          <w:iCs/>
          <w:szCs w:val="24"/>
        </w:rPr>
        <w:t>ad</w:t>
      </w:r>
      <w:proofErr w:type="spellEnd"/>
      <w:r w:rsidR="00714ACE" w:rsidRPr="002A4EEE">
        <w:rPr>
          <w:rFonts w:ascii="Book Antiqua" w:hAnsi="Book Antiqua" w:cstheme="minorHAnsi"/>
          <w:i/>
          <w:iCs/>
          <w:szCs w:val="24"/>
        </w:rPr>
        <w:t xml:space="preserve"> </w:t>
      </w:r>
      <w:proofErr w:type="spellStart"/>
      <w:r w:rsidR="00714ACE" w:rsidRPr="002A4EEE">
        <w:rPr>
          <w:rFonts w:ascii="Book Antiqua" w:hAnsi="Book Antiqua" w:cstheme="minorHAnsi"/>
          <w:i/>
          <w:iCs/>
          <w:szCs w:val="24"/>
        </w:rPr>
        <w:t>hoc</w:t>
      </w:r>
      <w:proofErr w:type="spellEnd"/>
      <w:r w:rsidR="00714ACE" w:rsidRPr="002A4EEE">
        <w:rPr>
          <w:rFonts w:ascii="Book Antiqua" w:hAnsi="Book Antiqua" w:cstheme="minorHAnsi"/>
          <w:i/>
          <w:iCs/>
          <w:szCs w:val="24"/>
        </w:rPr>
        <w:t xml:space="preserve"> darba grupa </w:t>
      </w:r>
      <w:r w:rsidR="00714ACE" w:rsidRPr="002A4EEE">
        <w:rPr>
          <w:rFonts w:ascii="Book Antiqua" w:hAnsi="Book Antiqua" w:cstheme="minorHAnsi"/>
          <w:szCs w:val="24"/>
        </w:rPr>
        <w:t>sēdēs.</w:t>
      </w:r>
    </w:p>
    <w:p w14:paraId="1FF534BD" w14:textId="1A713286" w:rsidR="00F17FB7" w:rsidRPr="002A4EEE" w:rsidRDefault="00714ACE" w:rsidP="00F17FB7">
      <w:pPr>
        <w:rPr>
          <w:rFonts w:ascii="Book Antiqua" w:hAnsi="Book Antiqua" w:cstheme="minorHAnsi"/>
          <w:szCs w:val="24"/>
        </w:rPr>
      </w:pPr>
      <w:r w:rsidRPr="002A4EEE">
        <w:rPr>
          <w:rFonts w:ascii="Book Antiqua" w:hAnsi="Book Antiqua" w:cstheme="minorHAnsi"/>
          <w:szCs w:val="24"/>
        </w:rPr>
        <w:t xml:space="preserve">Saskaņā ar  </w:t>
      </w:r>
      <w:r w:rsidR="00322712" w:rsidRPr="002A4EEE">
        <w:rPr>
          <w:rFonts w:ascii="Book Antiqua" w:hAnsi="Book Antiqua" w:cstheme="minorHAnsi"/>
          <w:szCs w:val="24"/>
        </w:rPr>
        <w:t>Veselības ministrijas  “dienesta pārbaudē</w:t>
      </w:r>
      <w:r w:rsidRPr="002A4EEE">
        <w:rPr>
          <w:rFonts w:ascii="Book Antiqua" w:hAnsi="Book Antiqua" w:cstheme="minorHAnsi"/>
          <w:szCs w:val="24"/>
        </w:rPr>
        <w:t xml:space="preserve">s” ziņoto un </w:t>
      </w:r>
      <w:r w:rsidR="00322712" w:rsidRPr="002A4EEE">
        <w:rPr>
          <w:rFonts w:ascii="Book Antiqua" w:hAnsi="Book Antiqua" w:cstheme="minorHAnsi"/>
          <w:szCs w:val="24"/>
        </w:rPr>
        <w:t>Veselības ministrijas</w:t>
      </w:r>
      <w:r w:rsidRPr="002A4EEE">
        <w:rPr>
          <w:rFonts w:ascii="Book Antiqua" w:hAnsi="Book Antiqua" w:cstheme="minorHAnsi"/>
          <w:szCs w:val="24"/>
        </w:rPr>
        <w:t xml:space="preserve"> sniegto informāciju - </w:t>
      </w:r>
      <w:r w:rsidR="00F17FB7" w:rsidRPr="002A4EEE">
        <w:rPr>
          <w:rFonts w:ascii="Book Antiqua" w:hAnsi="Book Antiqua" w:cstheme="minorHAnsi"/>
          <w:szCs w:val="24"/>
        </w:rPr>
        <w:t xml:space="preserve"> nav izdevies noskaidrot ne to, kas </w:t>
      </w:r>
      <w:r w:rsidRPr="002A4EEE">
        <w:rPr>
          <w:rFonts w:ascii="Book Antiqua" w:hAnsi="Book Antiqua" w:cstheme="minorHAnsi"/>
          <w:szCs w:val="24"/>
        </w:rPr>
        <w:t xml:space="preserve">un kā ir izveidojis šo “darba grupu”, ne kura amatpersona </w:t>
      </w:r>
      <w:r w:rsidR="00F17FB7" w:rsidRPr="002A4EEE">
        <w:rPr>
          <w:rFonts w:ascii="Book Antiqua" w:hAnsi="Book Antiqua" w:cstheme="minorHAnsi"/>
          <w:szCs w:val="24"/>
        </w:rPr>
        <w:t>sasauca šīs darba grupas sēdes, kurās tika pieņemts lēmums neiepirkt vakcīnas, ne kādas bija šīs darba grupas pilnvaras (kas deva tai tiesības pieņemt šādu lēmumu?), ne arī –  ko īsti tad ir izlēmusi šī darba grupa, un kā tad šis lēmums ir radies un ticis formulēts</w:t>
      </w:r>
      <w:r w:rsidRPr="002A4EEE">
        <w:rPr>
          <w:rFonts w:ascii="Book Antiqua" w:hAnsi="Book Antiqua" w:cstheme="minorHAnsi"/>
          <w:szCs w:val="24"/>
        </w:rPr>
        <w:t xml:space="preserve"> (jo sēžu ieraksti netika veikti)</w:t>
      </w:r>
      <w:r w:rsidR="00F17FB7" w:rsidRPr="002A4EEE">
        <w:rPr>
          <w:rFonts w:ascii="Book Antiqua" w:hAnsi="Book Antiqua" w:cstheme="minorHAnsi"/>
          <w:szCs w:val="24"/>
        </w:rPr>
        <w:t>, lai balstoties uz to tiktu sagatavota un nosūtīta Latvijas atbilde par vakcīnu iepirkumu.</w:t>
      </w:r>
    </w:p>
    <w:p w14:paraId="1CF4EB56" w14:textId="77777777" w:rsidR="00F17FB7" w:rsidRPr="002A4EEE" w:rsidRDefault="00F17FB7" w:rsidP="00F17FB7">
      <w:pPr>
        <w:rPr>
          <w:rFonts w:ascii="Book Antiqua" w:hAnsi="Book Antiqua" w:cstheme="minorHAnsi"/>
          <w:i/>
          <w:iCs/>
          <w:szCs w:val="24"/>
        </w:rPr>
      </w:pPr>
      <w:r w:rsidRPr="002A4EEE">
        <w:rPr>
          <w:rFonts w:ascii="Book Antiqua" w:hAnsi="Book Antiqua" w:cstheme="minorHAnsi"/>
          <w:szCs w:val="24"/>
        </w:rPr>
        <w:t>Tāpat tiek apgalvots, ka “</w:t>
      </w:r>
      <w:r w:rsidRPr="002A4EEE">
        <w:rPr>
          <w:rFonts w:ascii="Book Antiqua" w:hAnsi="Book Antiqua" w:cstheme="minorHAnsi"/>
          <w:i/>
          <w:iCs/>
          <w:szCs w:val="24"/>
        </w:rPr>
        <w:t>nav iegūta informācija, ka Veselības ministrijas vadība būtu informēta par [ šīs darba grupas]  sanāksmes norisi un tajā pieņemtajiem  lēmumiem”</w:t>
      </w:r>
    </w:p>
    <w:p w14:paraId="7DC75178" w14:textId="235B531B" w:rsidR="009B7106" w:rsidRPr="002A4EEE" w:rsidRDefault="00714ACE" w:rsidP="000D4F59">
      <w:pPr>
        <w:rPr>
          <w:rFonts w:ascii="Book Antiqua" w:hAnsi="Book Antiqua" w:cstheme="minorHAnsi"/>
          <w:szCs w:val="24"/>
        </w:rPr>
      </w:pPr>
      <w:r w:rsidRPr="002A4EEE">
        <w:rPr>
          <w:rFonts w:ascii="Book Antiqua" w:hAnsi="Book Antiqua" w:cstheme="minorHAnsi"/>
          <w:szCs w:val="24"/>
        </w:rPr>
        <w:t>Šajā sakarā būtu pamatoti noskaidrot sekojošo:</w:t>
      </w:r>
    </w:p>
    <w:p w14:paraId="0CDD9E04" w14:textId="1646DEC5" w:rsidR="00714ACE" w:rsidRPr="002A4EEE" w:rsidRDefault="005F6390" w:rsidP="007F360E">
      <w:pPr>
        <w:pStyle w:val="ListParagraph"/>
        <w:numPr>
          <w:ilvl w:val="0"/>
          <w:numId w:val="4"/>
        </w:numPr>
        <w:spacing w:line="259" w:lineRule="auto"/>
        <w:rPr>
          <w:rFonts w:ascii="Book Antiqua" w:hAnsi="Book Antiqua" w:cstheme="minorHAnsi"/>
          <w:b/>
          <w:bCs/>
          <w:szCs w:val="24"/>
          <w:u w:val="single"/>
        </w:rPr>
      </w:pPr>
      <w:r w:rsidRPr="002A4EEE">
        <w:rPr>
          <w:rFonts w:ascii="Book Antiqua" w:hAnsi="Book Antiqua" w:cstheme="minorHAnsi"/>
          <w:b/>
          <w:bCs/>
          <w:szCs w:val="24"/>
        </w:rPr>
        <w:t>Ja v</w:t>
      </w:r>
      <w:r w:rsidR="00714ACE" w:rsidRPr="002A4EEE">
        <w:rPr>
          <w:rFonts w:ascii="Book Antiqua" w:hAnsi="Book Antiqua" w:cstheme="minorHAnsi"/>
          <w:b/>
          <w:bCs/>
          <w:szCs w:val="24"/>
        </w:rPr>
        <w:t xml:space="preserve">eselības ministram šķiet ticama šāda </w:t>
      </w:r>
      <w:r w:rsidRPr="002A4EEE">
        <w:rPr>
          <w:rFonts w:ascii="Book Antiqua" w:hAnsi="Book Antiqua" w:cstheme="minorHAnsi"/>
          <w:b/>
          <w:szCs w:val="24"/>
        </w:rPr>
        <w:t>Veselības ministrijas</w:t>
      </w:r>
      <w:r w:rsidR="00714ACE" w:rsidRPr="002A4EEE">
        <w:rPr>
          <w:rFonts w:ascii="Book Antiqua" w:hAnsi="Book Antiqua" w:cstheme="minorHAnsi"/>
          <w:b/>
          <w:bCs/>
          <w:szCs w:val="24"/>
        </w:rPr>
        <w:t xml:space="preserve"> amatpersonu pasniegtā lietu kārtība saistībā ar šo vakcīnu iepirkumu - ka ierēdņi paši uz savu iniciatīvu un atbildību, turklāt bez tiem skaidri dotām pilnvarām, un atļaujoties vispār neinformēt ministrijas vadību, ir pieņēmuši šādu lēmumu - </w:t>
      </w:r>
      <w:r w:rsidR="00714ACE" w:rsidRPr="002A4EEE">
        <w:rPr>
          <w:rFonts w:ascii="Book Antiqua" w:hAnsi="Book Antiqua" w:cstheme="minorHAnsi"/>
          <w:b/>
          <w:bCs/>
          <w:szCs w:val="24"/>
          <w:u w:val="single"/>
        </w:rPr>
        <w:t xml:space="preserve">pieprasīt sniegt pamatojumu šādai </w:t>
      </w:r>
      <w:r w:rsidRPr="002A4EEE">
        <w:rPr>
          <w:rFonts w:ascii="Book Antiqua" w:hAnsi="Book Antiqua" w:cstheme="minorHAnsi"/>
          <w:b/>
          <w:szCs w:val="24"/>
          <w:u w:val="single"/>
        </w:rPr>
        <w:t xml:space="preserve">Veselības ministrijas </w:t>
      </w:r>
      <w:r w:rsidR="00714ACE" w:rsidRPr="002A4EEE">
        <w:rPr>
          <w:rFonts w:ascii="Book Antiqua" w:hAnsi="Book Antiqua" w:cstheme="minorHAnsi"/>
          <w:b/>
          <w:bCs/>
          <w:szCs w:val="24"/>
          <w:u w:val="single"/>
        </w:rPr>
        <w:t>pozīcijai.</w:t>
      </w:r>
    </w:p>
    <w:p w14:paraId="375428AF" w14:textId="2E2948E5" w:rsidR="007F360E" w:rsidRPr="002A4EEE" w:rsidRDefault="007F360E" w:rsidP="007F360E">
      <w:pPr>
        <w:rPr>
          <w:rFonts w:ascii="Book Antiqua" w:hAnsi="Book Antiqua" w:cstheme="minorHAnsi"/>
          <w:i/>
          <w:iCs/>
          <w:szCs w:val="24"/>
          <w:shd w:val="clear" w:color="auto" w:fill="FFFFFF"/>
        </w:rPr>
      </w:pPr>
      <w:r w:rsidRPr="002A4EEE">
        <w:rPr>
          <w:rFonts w:ascii="Book Antiqua" w:hAnsi="Book Antiqua" w:cstheme="minorHAnsi"/>
          <w:szCs w:val="24"/>
          <w:shd w:val="clear" w:color="auto" w:fill="FFFFFF"/>
        </w:rPr>
        <w:t xml:space="preserve">Saskaņā ar </w:t>
      </w:r>
      <w:r w:rsidR="005F6390" w:rsidRPr="002A4EEE">
        <w:rPr>
          <w:rFonts w:ascii="Book Antiqua" w:hAnsi="Book Antiqua" w:cstheme="minorHAnsi"/>
          <w:szCs w:val="24"/>
        </w:rPr>
        <w:t>Veselības ministrijas</w:t>
      </w:r>
      <w:r w:rsidRPr="002A4EEE">
        <w:rPr>
          <w:rFonts w:ascii="Book Antiqua" w:hAnsi="Book Antiqua" w:cstheme="minorHAnsi"/>
          <w:szCs w:val="24"/>
          <w:shd w:val="clear" w:color="auto" w:fill="FFFFFF"/>
        </w:rPr>
        <w:t xml:space="preserve"> sniegto informāciju Saeimai:</w:t>
      </w:r>
      <w:r w:rsidRPr="002A4EEE">
        <w:rPr>
          <w:rFonts w:ascii="Book Antiqua" w:hAnsi="Book Antiqua" w:cstheme="minorHAnsi"/>
          <w:i/>
          <w:iCs/>
          <w:szCs w:val="24"/>
          <w:shd w:val="clear" w:color="auto" w:fill="FFFFFF"/>
        </w:rPr>
        <w:t xml:space="preserve"> Veselības ministrija nav izdevusi rīkojumu par darba grupas izveidi Covid-19 vakcīnas iegādes jautājumu koordinētai apspriešanai un gala lēmumu pieņemšanai.</w:t>
      </w:r>
    </w:p>
    <w:p w14:paraId="7DF684CF" w14:textId="77777777" w:rsidR="007F360E" w:rsidRPr="002A4EEE" w:rsidRDefault="007F360E" w:rsidP="00F46CF2">
      <w:pPr>
        <w:pStyle w:val="ListParagraph"/>
        <w:numPr>
          <w:ilvl w:val="0"/>
          <w:numId w:val="4"/>
        </w:numPr>
        <w:rPr>
          <w:rFonts w:ascii="Book Antiqua" w:hAnsi="Book Antiqua" w:cstheme="minorHAnsi"/>
          <w:b/>
          <w:bCs/>
          <w:szCs w:val="24"/>
        </w:rPr>
      </w:pPr>
      <w:r w:rsidRPr="002A4EEE">
        <w:rPr>
          <w:rFonts w:ascii="Book Antiqua" w:hAnsi="Book Antiqua" w:cstheme="minorHAnsi"/>
          <w:b/>
          <w:bCs/>
          <w:szCs w:val="24"/>
        </w:rPr>
        <w:t xml:space="preserve">Kā tika izveidota šī “darba grupa”? Pēc kuras amatpersonas iniciatīvas vai lēmuma tas tika izdarīts? </w:t>
      </w:r>
    </w:p>
    <w:p w14:paraId="4592C30D" w14:textId="112BD219" w:rsidR="007F360E" w:rsidRPr="002A4EEE" w:rsidRDefault="007F360E" w:rsidP="007F360E">
      <w:pPr>
        <w:rPr>
          <w:rFonts w:ascii="Book Antiqua" w:hAnsi="Book Antiqua" w:cstheme="minorHAnsi"/>
          <w:szCs w:val="24"/>
        </w:rPr>
      </w:pPr>
      <w:r w:rsidRPr="002A4EEE">
        <w:rPr>
          <w:rFonts w:ascii="Book Antiqua" w:hAnsi="Book Antiqua" w:cstheme="minorHAnsi"/>
          <w:szCs w:val="24"/>
        </w:rPr>
        <w:t xml:space="preserve">“darba grupa” nevarēja izveidoties pati no sevis (kā to mēģina pasniegt </w:t>
      </w:r>
      <w:r w:rsidR="005F6390" w:rsidRPr="002A4EEE">
        <w:rPr>
          <w:rFonts w:ascii="Book Antiqua" w:hAnsi="Book Antiqua" w:cstheme="minorHAnsi"/>
          <w:szCs w:val="24"/>
        </w:rPr>
        <w:t>Veselības ministrija</w:t>
      </w:r>
      <w:r w:rsidRPr="002A4EEE">
        <w:rPr>
          <w:rFonts w:ascii="Book Antiqua" w:hAnsi="Book Antiqua" w:cstheme="minorHAnsi"/>
          <w:szCs w:val="24"/>
        </w:rPr>
        <w:t>) – bija jābūt vismaz iniciatoram, ja ne lēmumam par šādas “darba grupas” izveidi.</w:t>
      </w:r>
    </w:p>
    <w:p w14:paraId="378321C2" w14:textId="5927BB48" w:rsidR="007F360E" w:rsidRPr="002A4EEE" w:rsidRDefault="007F360E" w:rsidP="00F46CF2">
      <w:pPr>
        <w:pStyle w:val="ListParagraph"/>
        <w:numPr>
          <w:ilvl w:val="0"/>
          <w:numId w:val="4"/>
        </w:numPr>
        <w:rPr>
          <w:rFonts w:ascii="Book Antiqua" w:hAnsi="Book Antiqua" w:cstheme="minorHAnsi"/>
          <w:b/>
          <w:bCs/>
          <w:szCs w:val="24"/>
        </w:rPr>
      </w:pPr>
      <w:r w:rsidRPr="002A4EEE">
        <w:rPr>
          <w:rFonts w:ascii="Book Antiqua" w:hAnsi="Book Antiqua" w:cstheme="minorHAnsi"/>
          <w:b/>
          <w:bCs/>
          <w:szCs w:val="24"/>
        </w:rPr>
        <w:t>Kura konkrēti amatpersona īstenoja</w:t>
      </w:r>
      <w:r w:rsidR="005F6390" w:rsidRPr="002A4EEE">
        <w:rPr>
          <w:rFonts w:ascii="Book Antiqua" w:hAnsi="Book Antiqua" w:cstheme="minorHAnsi"/>
          <w:b/>
          <w:bCs/>
          <w:szCs w:val="24"/>
        </w:rPr>
        <w:t xml:space="preserve"> </w:t>
      </w:r>
      <w:r w:rsidR="00F46CF2" w:rsidRPr="002A4EEE">
        <w:rPr>
          <w:rFonts w:ascii="Book Antiqua" w:hAnsi="Book Antiqua" w:cstheme="minorHAnsi"/>
          <w:b/>
          <w:bCs/>
          <w:szCs w:val="24"/>
        </w:rPr>
        <w:t>(pieņēma lēmumu)</w:t>
      </w:r>
      <w:r w:rsidRPr="002A4EEE">
        <w:rPr>
          <w:rFonts w:ascii="Book Antiqua" w:hAnsi="Book Antiqua" w:cstheme="minorHAnsi"/>
          <w:b/>
          <w:bCs/>
          <w:szCs w:val="24"/>
        </w:rPr>
        <w:t xml:space="preserve"> šīs “darba grupas” sēžu sasaukšanu?</w:t>
      </w:r>
    </w:p>
    <w:p w14:paraId="16A99561" w14:textId="53412402" w:rsidR="00F46CF2" w:rsidRPr="002A4EEE" w:rsidRDefault="005F6390" w:rsidP="00F46CF2">
      <w:pPr>
        <w:rPr>
          <w:rFonts w:ascii="Book Antiqua" w:hAnsi="Book Antiqua" w:cstheme="minorHAnsi"/>
          <w:szCs w:val="24"/>
        </w:rPr>
      </w:pPr>
      <w:r w:rsidRPr="002A4EEE">
        <w:rPr>
          <w:rFonts w:ascii="Book Antiqua" w:hAnsi="Book Antiqua" w:cstheme="minorHAnsi"/>
          <w:szCs w:val="24"/>
        </w:rPr>
        <w:t>Veselības ministrijas</w:t>
      </w:r>
      <w:r w:rsidR="00F46CF2" w:rsidRPr="002A4EEE">
        <w:rPr>
          <w:rFonts w:ascii="Book Antiqua" w:hAnsi="Book Antiqua" w:cstheme="minorHAnsi"/>
          <w:szCs w:val="24"/>
        </w:rPr>
        <w:t xml:space="preserve"> atbilde: </w:t>
      </w:r>
      <w:r w:rsidR="00F46CF2" w:rsidRPr="002A4EEE">
        <w:rPr>
          <w:rFonts w:ascii="Book Antiqua" w:hAnsi="Book Antiqua" w:cstheme="minorHAnsi"/>
          <w:i/>
          <w:iCs/>
          <w:szCs w:val="24"/>
        </w:rPr>
        <w:t xml:space="preserve">Veselības ministrijas struktūrvienība organizēja sanāksmi un attiecīgi bija atbildīga par sanāksmes norises gaitu - </w:t>
      </w:r>
      <w:r w:rsidR="00F46CF2" w:rsidRPr="002A4EEE">
        <w:rPr>
          <w:rFonts w:ascii="Book Antiqua" w:hAnsi="Book Antiqua" w:cstheme="minorHAnsi"/>
          <w:i/>
          <w:iCs/>
          <w:szCs w:val="24"/>
          <w:shd w:val="clear" w:color="auto" w:fill="FFFFFF"/>
        </w:rPr>
        <w:t>Veselības ministrijas Sabiedrības veselības departaments</w:t>
      </w:r>
      <w:r w:rsidR="00F46CF2" w:rsidRPr="002A4EEE">
        <w:rPr>
          <w:rFonts w:ascii="Book Antiqua" w:hAnsi="Book Antiqua" w:cstheme="minorHAnsi"/>
          <w:i/>
          <w:iCs/>
          <w:szCs w:val="24"/>
        </w:rPr>
        <w:t xml:space="preserve">. </w:t>
      </w:r>
    </w:p>
    <w:p w14:paraId="3CCD66A8" w14:textId="3CF17CCB" w:rsidR="00F46CF2" w:rsidRPr="002A4EEE" w:rsidRDefault="00F46CF2" w:rsidP="00F46CF2">
      <w:pPr>
        <w:rPr>
          <w:rFonts w:ascii="Book Antiqua" w:hAnsi="Book Antiqua" w:cstheme="minorHAnsi"/>
          <w:szCs w:val="24"/>
        </w:rPr>
      </w:pPr>
      <w:r w:rsidRPr="002A4EEE">
        <w:rPr>
          <w:rFonts w:ascii="Book Antiqua" w:hAnsi="Book Antiqua" w:cstheme="minorHAnsi"/>
          <w:szCs w:val="24"/>
        </w:rPr>
        <w:t>Viss departaments kolektīvi pieņēma lēmumu par sēžu sasaukšanu, nevis konkrētas amatpersonas?!</w:t>
      </w:r>
    </w:p>
    <w:p w14:paraId="6188FA75" w14:textId="37547B2C" w:rsidR="00F46CF2" w:rsidRPr="002A4EEE" w:rsidRDefault="00F46CF2" w:rsidP="00F46CF2">
      <w:pPr>
        <w:rPr>
          <w:rFonts w:ascii="Book Antiqua" w:hAnsi="Book Antiqua" w:cstheme="minorHAnsi"/>
          <w:i/>
          <w:iCs/>
          <w:color w:val="212529"/>
          <w:szCs w:val="24"/>
          <w:shd w:val="clear" w:color="auto" w:fill="FFFFFF"/>
        </w:rPr>
      </w:pPr>
      <w:r w:rsidRPr="002A4EEE">
        <w:rPr>
          <w:rFonts w:ascii="Book Antiqua" w:hAnsi="Book Antiqua" w:cstheme="minorHAnsi"/>
          <w:szCs w:val="24"/>
        </w:rPr>
        <w:t xml:space="preserve">No </w:t>
      </w:r>
      <w:r w:rsidR="005F6390" w:rsidRPr="002A4EEE">
        <w:rPr>
          <w:rFonts w:ascii="Book Antiqua" w:hAnsi="Book Antiqua" w:cstheme="minorHAnsi"/>
          <w:szCs w:val="24"/>
        </w:rPr>
        <w:t>Veselības ministrijas</w:t>
      </w:r>
      <w:r w:rsidRPr="002A4EEE">
        <w:rPr>
          <w:rFonts w:ascii="Book Antiqua" w:hAnsi="Book Antiqua" w:cstheme="minorHAnsi"/>
          <w:szCs w:val="24"/>
        </w:rPr>
        <w:t xml:space="preserve"> sniegtās atbildes izriet, ka tā ir bijusi </w:t>
      </w:r>
      <w:r w:rsidRPr="002A4EEE">
        <w:rPr>
          <w:rFonts w:ascii="Book Antiqua" w:hAnsi="Book Antiqua" w:cstheme="minorHAnsi"/>
          <w:i/>
          <w:iCs/>
          <w:szCs w:val="24"/>
        </w:rPr>
        <w:t xml:space="preserve">– Linda </w:t>
      </w:r>
      <w:proofErr w:type="spellStart"/>
      <w:r w:rsidRPr="002A4EEE">
        <w:rPr>
          <w:rFonts w:ascii="Book Antiqua" w:hAnsi="Book Antiqua" w:cstheme="minorHAnsi"/>
          <w:i/>
          <w:iCs/>
          <w:szCs w:val="24"/>
        </w:rPr>
        <w:t>Sprudzāne</w:t>
      </w:r>
      <w:proofErr w:type="spellEnd"/>
      <w:r w:rsidRPr="002A4EEE">
        <w:rPr>
          <w:rFonts w:ascii="Book Antiqua" w:hAnsi="Book Antiqua" w:cstheme="minorHAnsi"/>
          <w:i/>
          <w:iCs/>
          <w:szCs w:val="24"/>
        </w:rPr>
        <w:t xml:space="preserve">, </w:t>
      </w:r>
      <w:r w:rsidRPr="002A4EEE">
        <w:rPr>
          <w:rFonts w:ascii="Book Antiqua" w:hAnsi="Book Antiqua" w:cstheme="minorHAnsi"/>
          <w:b/>
          <w:bCs/>
          <w:szCs w:val="24"/>
        </w:rPr>
        <w:t>referents(!)</w:t>
      </w:r>
      <w:r w:rsidRPr="002A4EEE">
        <w:rPr>
          <w:rFonts w:ascii="Book Antiqua" w:hAnsi="Book Antiqua" w:cstheme="minorHAnsi"/>
          <w:b/>
          <w:bCs/>
          <w:i/>
          <w:iCs/>
          <w:szCs w:val="24"/>
        </w:rPr>
        <w:t xml:space="preserve"> . – </w:t>
      </w:r>
      <w:r w:rsidRPr="002A4EEE">
        <w:rPr>
          <w:rFonts w:ascii="Book Antiqua" w:hAnsi="Book Antiqua" w:cstheme="minorHAnsi"/>
          <w:i/>
          <w:iCs/>
          <w:szCs w:val="24"/>
        </w:rPr>
        <w:t xml:space="preserve">(Veselības ministrijas 03.03.2021. vēstulei </w:t>
      </w:r>
      <w:r w:rsidRPr="002A4EEE">
        <w:rPr>
          <w:rFonts w:ascii="Book Antiqua" w:hAnsi="Book Antiqua" w:cstheme="minorHAnsi"/>
          <w:i/>
          <w:iCs/>
          <w:color w:val="212529"/>
          <w:szCs w:val="24"/>
          <w:shd w:val="clear" w:color="auto" w:fill="FFFFFF"/>
        </w:rPr>
        <w:t xml:space="preserve">01-11.1/1260, kas adresēta Saeimai, ir pievienota izdruka par uzaicinājumu uz sanāksmi Online formātā) </w:t>
      </w:r>
    </w:p>
    <w:p w14:paraId="5036258F" w14:textId="4946BA6B" w:rsidR="00F46CF2" w:rsidRPr="002A4EEE" w:rsidRDefault="00F46CF2" w:rsidP="00F46CF2">
      <w:pPr>
        <w:rPr>
          <w:rFonts w:ascii="Book Antiqua" w:hAnsi="Book Antiqua" w:cstheme="minorHAnsi"/>
          <w:color w:val="212529"/>
          <w:szCs w:val="24"/>
          <w:shd w:val="clear" w:color="auto" w:fill="FFFFFF"/>
        </w:rPr>
      </w:pPr>
      <w:r w:rsidRPr="002A4EEE">
        <w:rPr>
          <w:rFonts w:ascii="Book Antiqua" w:hAnsi="Book Antiqua" w:cstheme="minorHAnsi"/>
          <w:color w:val="212529"/>
          <w:szCs w:val="24"/>
          <w:shd w:val="clear" w:color="auto" w:fill="FFFFFF"/>
        </w:rPr>
        <w:lastRenderedPageBreak/>
        <w:t xml:space="preserve">Ir absurdi uzskatīt, ka referents ir devis pavēles Veselības ministrijas paspārnē esošo institūciju vadītājiem, un balstoties uz tām, </w:t>
      </w:r>
      <w:r w:rsidR="005F6390" w:rsidRPr="002A4EEE">
        <w:rPr>
          <w:rFonts w:ascii="Book Antiqua" w:hAnsi="Book Antiqua" w:cstheme="minorHAnsi"/>
          <w:color w:val="212529"/>
          <w:szCs w:val="24"/>
          <w:shd w:val="clear" w:color="auto" w:fill="FFFFFF"/>
        </w:rPr>
        <w:t>viņi</w:t>
      </w:r>
      <w:r w:rsidRPr="002A4EEE">
        <w:rPr>
          <w:rFonts w:ascii="Book Antiqua" w:hAnsi="Book Antiqua" w:cstheme="minorHAnsi"/>
          <w:color w:val="212529"/>
          <w:szCs w:val="24"/>
          <w:shd w:val="clear" w:color="auto" w:fill="FFFFFF"/>
        </w:rPr>
        <w:t xml:space="preserve"> ir pieņēmuši lēmumus par vakcīnu iepirkumu. Ir skaidrs, ka referents ir bijis tikai tehnisks pavēles izpildītājs.</w:t>
      </w:r>
    </w:p>
    <w:p w14:paraId="1DDADDDF" w14:textId="0B733A70" w:rsidR="00F46CF2" w:rsidRPr="002A4EEE" w:rsidRDefault="00F46CF2" w:rsidP="00F46CF2">
      <w:pPr>
        <w:pStyle w:val="ListParagraph"/>
        <w:numPr>
          <w:ilvl w:val="0"/>
          <w:numId w:val="4"/>
        </w:numPr>
        <w:rPr>
          <w:rFonts w:ascii="Book Antiqua" w:hAnsi="Book Antiqua" w:cstheme="minorHAnsi"/>
          <w:b/>
          <w:bCs/>
          <w:color w:val="212529"/>
          <w:szCs w:val="24"/>
          <w:shd w:val="clear" w:color="auto" w:fill="FFFFFF"/>
        </w:rPr>
      </w:pPr>
      <w:r w:rsidRPr="002A4EEE">
        <w:rPr>
          <w:rFonts w:ascii="Book Antiqua" w:hAnsi="Book Antiqua" w:cstheme="minorHAnsi"/>
          <w:b/>
          <w:bCs/>
          <w:color w:val="212529"/>
          <w:szCs w:val="24"/>
          <w:shd w:val="clear" w:color="auto" w:fill="FFFFFF"/>
        </w:rPr>
        <w:t xml:space="preserve">Kurš ir devis rīkojumus </w:t>
      </w:r>
      <w:r w:rsidRPr="002A4EEE">
        <w:rPr>
          <w:rFonts w:ascii="Book Antiqua" w:hAnsi="Book Antiqua" w:cstheme="minorHAnsi"/>
          <w:b/>
          <w:bCs/>
          <w:i/>
          <w:iCs/>
          <w:szCs w:val="24"/>
        </w:rPr>
        <w:t>Linda</w:t>
      </w:r>
      <w:r w:rsidR="00701312" w:rsidRPr="002A4EEE">
        <w:rPr>
          <w:rFonts w:ascii="Book Antiqua" w:hAnsi="Book Antiqua" w:cstheme="minorHAnsi"/>
          <w:b/>
          <w:bCs/>
          <w:i/>
          <w:iCs/>
          <w:szCs w:val="24"/>
        </w:rPr>
        <w:t>i</w:t>
      </w:r>
      <w:r w:rsidRPr="002A4EEE">
        <w:rPr>
          <w:rFonts w:ascii="Book Antiqua" w:hAnsi="Book Antiqua" w:cstheme="minorHAnsi"/>
          <w:b/>
          <w:bCs/>
          <w:i/>
          <w:iCs/>
          <w:szCs w:val="24"/>
        </w:rPr>
        <w:t xml:space="preserve"> </w:t>
      </w:r>
      <w:proofErr w:type="spellStart"/>
      <w:r w:rsidRPr="002A4EEE">
        <w:rPr>
          <w:rFonts w:ascii="Book Antiqua" w:hAnsi="Book Antiqua" w:cstheme="minorHAnsi"/>
          <w:b/>
          <w:bCs/>
          <w:i/>
          <w:iCs/>
          <w:szCs w:val="24"/>
        </w:rPr>
        <w:t>Sprudzānei</w:t>
      </w:r>
      <w:proofErr w:type="spellEnd"/>
      <w:r w:rsidRPr="002A4EEE">
        <w:rPr>
          <w:rFonts w:ascii="Book Antiqua" w:hAnsi="Book Antiqua" w:cstheme="minorHAnsi"/>
          <w:b/>
          <w:bCs/>
          <w:color w:val="212529"/>
          <w:szCs w:val="24"/>
          <w:shd w:val="clear" w:color="auto" w:fill="FFFFFF"/>
        </w:rPr>
        <w:t xml:space="preserve"> sasaukt šīs “darba grupas sēdes?</w:t>
      </w:r>
    </w:p>
    <w:p w14:paraId="27733B55" w14:textId="44261AA0" w:rsidR="00B168C3" w:rsidRPr="002A4EEE" w:rsidRDefault="00B168C3" w:rsidP="00F46CF2">
      <w:pPr>
        <w:rPr>
          <w:rFonts w:ascii="Book Antiqua" w:hAnsi="Book Antiqua" w:cstheme="minorHAnsi"/>
          <w:color w:val="212529"/>
          <w:szCs w:val="24"/>
          <w:shd w:val="clear" w:color="auto" w:fill="FFFFFF"/>
        </w:rPr>
      </w:pPr>
      <w:r w:rsidRPr="002A4EEE">
        <w:rPr>
          <w:rFonts w:ascii="Book Antiqua" w:hAnsi="Book Antiqua" w:cstheme="minorHAnsi"/>
          <w:color w:val="212529"/>
          <w:szCs w:val="24"/>
          <w:shd w:val="clear" w:color="auto" w:fill="FFFFFF"/>
        </w:rPr>
        <w:t xml:space="preserve">Saskaņā ar </w:t>
      </w:r>
      <w:r w:rsidR="005F6390" w:rsidRPr="002A4EEE">
        <w:rPr>
          <w:rFonts w:ascii="Book Antiqua" w:hAnsi="Book Antiqua" w:cstheme="minorHAnsi"/>
          <w:szCs w:val="24"/>
        </w:rPr>
        <w:t xml:space="preserve">Veselības ministrijas </w:t>
      </w:r>
      <w:r w:rsidRPr="002A4EEE">
        <w:rPr>
          <w:rFonts w:ascii="Book Antiqua" w:hAnsi="Book Antiqua" w:cstheme="minorHAnsi"/>
          <w:color w:val="212529"/>
          <w:szCs w:val="24"/>
          <w:shd w:val="clear" w:color="auto" w:fill="FFFFFF"/>
        </w:rPr>
        <w:t>dienesta ziņojumu:</w:t>
      </w:r>
    </w:p>
    <w:p w14:paraId="21912675" w14:textId="77777777" w:rsidR="00B168C3" w:rsidRPr="002A4EEE" w:rsidRDefault="00B168C3" w:rsidP="00B168C3">
      <w:pPr>
        <w:spacing w:after="0" w:line="240" w:lineRule="auto"/>
        <w:ind w:firstLine="720"/>
        <w:rPr>
          <w:rFonts w:ascii="Book Antiqua" w:hAnsi="Book Antiqua" w:cstheme="minorHAnsi"/>
          <w:i/>
          <w:iCs/>
          <w:szCs w:val="24"/>
          <w:shd w:val="clear" w:color="auto" w:fill="FFFFFF"/>
        </w:rPr>
      </w:pPr>
      <w:r w:rsidRPr="002A4EEE">
        <w:rPr>
          <w:rFonts w:ascii="Book Antiqua" w:hAnsi="Book Antiqua" w:cstheme="minorHAnsi"/>
          <w:i/>
          <w:iCs/>
          <w:szCs w:val="24"/>
          <w:shd w:val="clear" w:color="auto" w:fill="FFFFFF"/>
        </w:rPr>
        <w:t>Komisija konstatē un secina, ka:</w:t>
      </w:r>
    </w:p>
    <w:p w14:paraId="587D2C4C" w14:textId="77777777" w:rsidR="00B168C3" w:rsidRPr="002A4EEE" w:rsidRDefault="00B168C3" w:rsidP="00B168C3">
      <w:pPr>
        <w:spacing w:after="0" w:line="240" w:lineRule="auto"/>
        <w:ind w:firstLine="720"/>
        <w:rPr>
          <w:rFonts w:ascii="Book Antiqua" w:hAnsi="Book Antiqua" w:cstheme="minorHAnsi"/>
          <w:i/>
          <w:iCs/>
          <w:szCs w:val="24"/>
          <w:shd w:val="clear" w:color="auto" w:fill="FFFFFF"/>
        </w:rPr>
      </w:pPr>
      <w:r w:rsidRPr="002A4EEE">
        <w:rPr>
          <w:rFonts w:ascii="Book Antiqua" w:hAnsi="Book Antiqua" w:cstheme="minorHAnsi"/>
          <w:i/>
          <w:iCs/>
          <w:szCs w:val="24"/>
          <w:shd w:val="clear" w:color="auto" w:fill="FFFFFF"/>
        </w:rPr>
        <w:t>1) ne ārējos, ne iekšējos normatīvajos aktos nav noteikta kārtība, kā arī atbildīgās institūcijas, kas gadījumos, kad EK dalībvalstu vārdā slēdz pirkumu līgumus ar dažādiem Covid-19 vakcīnu ražotājiem, izvērtē un pieņem gala lēmumu par noteiktu vakcīnu iegādi un to apjomu. Arī grozījumi, kas veikti 2020.gada 15.decembrī Ministru kabineta 2020.gada 9.jūnija noteikumos Nr.360 "Epidemioloģiskās drošības pasākumi Covid-19 infekcijas izplatības ierobežošanai" nenosaka kārtību, kādā tiek plānota un veikta Covid-19 vakcīnas iegāde;</w:t>
      </w:r>
    </w:p>
    <w:p w14:paraId="6E788B9E" w14:textId="551938A0" w:rsidR="00B168C3" w:rsidRPr="002A4EEE" w:rsidRDefault="00B168C3" w:rsidP="00B168C3">
      <w:pPr>
        <w:rPr>
          <w:rFonts w:ascii="Book Antiqua" w:hAnsi="Book Antiqua" w:cstheme="minorHAnsi"/>
          <w:color w:val="212529"/>
          <w:szCs w:val="24"/>
          <w:shd w:val="clear" w:color="auto" w:fill="FFFFFF"/>
        </w:rPr>
      </w:pPr>
      <w:r w:rsidRPr="002A4EEE">
        <w:rPr>
          <w:rFonts w:ascii="Book Antiqua" w:hAnsi="Book Antiqua" w:cstheme="minorHAnsi"/>
          <w:i/>
          <w:iCs/>
          <w:szCs w:val="24"/>
          <w:shd w:val="clear" w:color="auto" w:fill="FFFFFF"/>
        </w:rPr>
        <w:t>2) Veselības ministrija nav izdevusi rīkojumu par darba grupas izveidi Covid-19 vakcīnas iegādes jautājumu koordinētai apspriešanai un gala lēmumu pieņemšanai</w:t>
      </w:r>
    </w:p>
    <w:p w14:paraId="2B0B9ABC" w14:textId="6431E1B1" w:rsidR="00F46CF2" w:rsidRPr="002A4EEE" w:rsidRDefault="00B168C3" w:rsidP="00B168C3">
      <w:pPr>
        <w:pStyle w:val="ListParagraph"/>
        <w:numPr>
          <w:ilvl w:val="0"/>
          <w:numId w:val="4"/>
        </w:numPr>
        <w:rPr>
          <w:rFonts w:ascii="Book Antiqua" w:hAnsi="Book Antiqua" w:cstheme="minorHAnsi"/>
          <w:b/>
          <w:bCs/>
          <w:color w:val="212529"/>
          <w:szCs w:val="24"/>
          <w:shd w:val="clear" w:color="auto" w:fill="FFFFFF"/>
        </w:rPr>
      </w:pPr>
      <w:r w:rsidRPr="002A4EEE">
        <w:rPr>
          <w:rFonts w:ascii="Book Antiqua" w:hAnsi="Book Antiqua" w:cstheme="minorHAnsi"/>
          <w:b/>
          <w:bCs/>
          <w:color w:val="212529"/>
          <w:szCs w:val="24"/>
          <w:shd w:val="clear" w:color="auto" w:fill="FFFFFF"/>
        </w:rPr>
        <w:t xml:space="preserve">Ja darba grupa tika izveidota bez </w:t>
      </w:r>
      <w:r w:rsidR="005F6390" w:rsidRPr="002A4EEE">
        <w:rPr>
          <w:rFonts w:ascii="Book Antiqua" w:hAnsi="Book Antiqua" w:cstheme="minorHAnsi"/>
          <w:b/>
          <w:bCs/>
          <w:color w:val="212529"/>
          <w:szCs w:val="24"/>
          <w:shd w:val="clear" w:color="auto" w:fill="FFFFFF"/>
        </w:rPr>
        <w:t xml:space="preserve">Veselības ministrijas </w:t>
      </w:r>
      <w:r w:rsidRPr="002A4EEE">
        <w:rPr>
          <w:rFonts w:ascii="Book Antiqua" w:hAnsi="Book Antiqua" w:cstheme="minorHAnsi"/>
          <w:b/>
          <w:bCs/>
          <w:color w:val="212529"/>
          <w:szCs w:val="24"/>
          <w:shd w:val="clear" w:color="auto" w:fill="FFFFFF"/>
        </w:rPr>
        <w:t>rīkojuma, kādas bija šīs “darba grupas” pilnvaras?</w:t>
      </w:r>
    </w:p>
    <w:p w14:paraId="1AD29BE3" w14:textId="77777777" w:rsidR="00B168C3" w:rsidRPr="002A4EEE" w:rsidRDefault="00B168C3" w:rsidP="00B168C3">
      <w:pPr>
        <w:pStyle w:val="ListParagraph"/>
        <w:ind w:left="360"/>
        <w:rPr>
          <w:rFonts w:ascii="Book Antiqua" w:hAnsi="Book Antiqua" w:cstheme="minorHAnsi"/>
          <w:b/>
          <w:bCs/>
          <w:color w:val="212529"/>
          <w:szCs w:val="24"/>
          <w:shd w:val="clear" w:color="auto" w:fill="FFFFFF"/>
        </w:rPr>
      </w:pPr>
    </w:p>
    <w:p w14:paraId="27003987" w14:textId="4EABB880" w:rsidR="00B168C3" w:rsidRPr="002A4EEE" w:rsidRDefault="00B168C3" w:rsidP="00B168C3">
      <w:pPr>
        <w:pStyle w:val="ListParagraph"/>
        <w:numPr>
          <w:ilvl w:val="0"/>
          <w:numId w:val="4"/>
        </w:numPr>
        <w:rPr>
          <w:rFonts w:ascii="Book Antiqua" w:hAnsi="Book Antiqua" w:cstheme="minorHAnsi"/>
          <w:b/>
          <w:bCs/>
          <w:color w:val="212529"/>
          <w:szCs w:val="24"/>
          <w:shd w:val="clear" w:color="auto" w:fill="FFFFFF"/>
        </w:rPr>
      </w:pPr>
      <w:r w:rsidRPr="002A4EEE">
        <w:rPr>
          <w:rFonts w:ascii="Book Antiqua" w:hAnsi="Book Antiqua" w:cstheme="minorHAnsi"/>
          <w:b/>
          <w:bCs/>
          <w:szCs w:val="24"/>
        </w:rPr>
        <w:t>Ja nebija noteiktas šīs darba grupas pilnvaras – no kurienes izriet tās tiesības pieņemt augstākminēto lēmumu?</w:t>
      </w:r>
    </w:p>
    <w:p w14:paraId="0AB0E4F5" w14:textId="4D183C4C" w:rsidR="00B168C3" w:rsidRPr="002A4EEE" w:rsidRDefault="005F6390" w:rsidP="00F46CF2">
      <w:pPr>
        <w:rPr>
          <w:rFonts w:ascii="Book Antiqua" w:hAnsi="Book Antiqua" w:cstheme="minorHAnsi"/>
          <w:color w:val="212529"/>
          <w:szCs w:val="24"/>
          <w:shd w:val="clear" w:color="auto" w:fill="FFFFFF"/>
        </w:rPr>
      </w:pPr>
      <w:r w:rsidRPr="002A4EEE">
        <w:rPr>
          <w:rFonts w:ascii="Book Antiqua" w:hAnsi="Book Antiqua" w:cstheme="minorHAnsi"/>
          <w:szCs w:val="24"/>
        </w:rPr>
        <w:t>Veselības ministrijas</w:t>
      </w:r>
      <w:r w:rsidR="00B168C3" w:rsidRPr="002A4EEE">
        <w:rPr>
          <w:rFonts w:ascii="Book Antiqua" w:hAnsi="Book Antiqua" w:cstheme="minorHAnsi"/>
          <w:color w:val="212529"/>
          <w:szCs w:val="24"/>
          <w:shd w:val="clear" w:color="auto" w:fill="FFFFFF"/>
        </w:rPr>
        <w:t xml:space="preserve"> tā arī nav sniegusi atbildi pēc būtības uz šo jautājumu – sniedzot informāciju nevis par šīs “darba grupas” pilnvarām, bet gan par to institūciju pilnvarām, kuras bija pārstāvētas šajā darba grupām</w:t>
      </w:r>
      <w:r w:rsidR="002322E7" w:rsidRPr="002A4EEE">
        <w:rPr>
          <w:rFonts w:ascii="Book Antiqua" w:hAnsi="Book Antiqua" w:cstheme="minorHAnsi"/>
          <w:color w:val="212529"/>
          <w:szCs w:val="24"/>
          <w:shd w:val="clear" w:color="auto" w:fill="FFFFFF"/>
        </w:rPr>
        <w:t>.</w:t>
      </w:r>
      <w:r w:rsidRPr="002A4EEE">
        <w:rPr>
          <w:rFonts w:ascii="Book Antiqua" w:hAnsi="Book Antiqua" w:cstheme="minorHAnsi"/>
          <w:color w:val="212529"/>
          <w:szCs w:val="24"/>
          <w:shd w:val="clear" w:color="auto" w:fill="FFFFFF"/>
        </w:rPr>
        <w:t xml:space="preserve"> </w:t>
      </w:r>
    </w:p>
    <w:p w14:paraId="14A7D02E" w14:textId="3F9D4C4C" w:rsidR="00B168C3" w:rsidRPr="002A4EEE" w:rsidRDefault="00B168C3" w:rsidP="00F46CF2">
      <w:pPr>
        <w:rPr>
          <w:rFonts w:ascii="Book Antiqua" w:hAnsi="Book Antiqua" w:cstheme="minorHAnsi"/>
          <w:color w:val="212529"/>
          <w:szCs w:val="24"/>
          <w:shd w:val="clear" w:color="auto" w:fill="FFFFFF"/>
        </w:rPr>
      </w:pPr>
      <w:r w:rsidRPr="002A4EEE">
        <w:rPr>
          <w:rFonts w:ascii="Book Antiqua" w:hAnsi="Book Antiqua" w:cstheme="minorHAnsi"/>
          <w:color w:val="212529"/>
          <w:szCs w:val="24"/>
          <w:shd w:val="clear" w:color="auto" w:fill="FFFFFF"/>
        </w:rPr>
        <w:t xml:space="preserve">Saskaņā ar </w:t>
      </w:r>
      <w:r w:rsidR="005F6390" w:rsidRPr="002A4EEE">
        <w:rPr>
          <w:rFonts w:ascii="Book Antiqua" w:hAnsi="Book Antiqua" w:cstheme="minorHAnsi"/>
          <w:szCs w:val="24"/>
        </w:rPr>
        <w:t>Veselības ministrijas</w:t>
      </w:r>
      <w:r w:rsidRPr="002A4EEE">
        <w:rPr>
          <w:rFonts w:ascii="Book Antiqua" w:hAnsi="Book Antiqua" w:cstheme="minorHAnsi"/>
          <w:color w:val="212529"/>
          <w:szCs w:val="24"/>
          <w:shd w:val="clear" w:color="auto" w:fill="FFFFFF"/>
        </w:rPr>
        <w:t xml:space="preserve"> dienesta ziņojumu:</w:t>
      </w:r>
    </w:p>
    <w:p w14:paraId="7BE5C037" w14:textId="2AC00FAB" w:rsidR="00B168C3" w:rsidRPr="002A4EEE" w:rsidRDefault="00B168C3" w:rsidP="00B168C3">
      <w:pPr>
        <w:spacing w:after="0" w:line="240" w:lineRule="auto"/>
        <w:ind w:firstLine="720"/>
        <w:rPr>
          <w:rFonts w:ascii="Book Antiqua" w:hAnsi="Book Antiqua" w:cstheme="minorHAnsi"/>
          <w:i/>
          <w:iCs/>
          <w:szCs w:val="24"/>
          <w:shd w:val="clear" w:color="auto" w:fill="FFFFFF"/>
        </w:rPr>
      </w:pPr>
      <w:r w:rsidRPr="002A4EEE">
        <w:rPr>
          <w:rFonts w:ascii="Book Antiqua" w:hAnsi="Book Antiqua" w:cstheme="minorHAnsi"/>
          <w:i/>
          <w:iCs/>
          <w:szCs w:val="24"/>
          <w:shd w:val="clear" w:color="auto" w:fill="FFFFFF"/>
        </w:rPr>
        <w:t xml:space="preserve">3) institūciju pārstāvji, kas piedalījušies jautājuma apspriešanā par </w:t>
      </w:r>
      <w:proofErr w:type="spellStart"/>
      <w:r w:rsidRPr="002A4EEE">
        <w:rPr>
          <w:rFonts w:ascii="Book Antiqua" w:hAnsi="Book Antiqua" w:cstheme="minorHAnsi"/>
          <w:i/>
          <w:iCs/>
          <w:szCs w:val="24"/>
          <w:shd w:val="clear" w:color="auto" w:fill="FFFFFF"/>
        </w:rPr>
        <w:t>BioNTech</w:t>
      </w:r>
      <w:proofErr w:type="spellEnd"/>
      <w:r w:rsidRPr="002A4EEE">
        <w:rPr>
          <w:rFonts w:ascii="Book Antiqua" w:hAnsi="Book Antiqua" w:cstheme="minorHAnsi"/>
          <w:i/>
          <w:iCs/>
          <w:szCs w:val="24"/>
          <w:shd w:val="clear" w:color="auto" w:fill="FFFFFF"/>
        </w:rPr>
        <w:t>/</w:t>
      </w:r>
      <w:proofErr w:type="spellStart"/>
      <w:r w:rsidRPr="002A4EEE">
        <w:rPr>
          <w:rFonts w:ascii="Book Antiqua" w:hAnsi="Book Antiqua" w:cstheme="minorHAnsi"/>
          <w:i/>
          <w:iCs/>
          <w:szCs w:val="24"/>
          <w:shd w:val="clear" w:color="auto" w:fill="FFFFFF"/>
        </w:rPr>
        <w:t>Pfizer</w:t>
      </w:r>
      <w:proofErr w:type="spellEnd"/>
      <w:r w:rsidRPr="002A4EEE">
        <w:rPr>
          <w:rFonts w:ascii="Book Antiqua" w:hAnsi="Book Antiqua" w:cstheme="minorHAnsi"/>
          <w:i/>
          <w:iCs/>
          <w:szCs w:val="24"/>
          <w:shd w:val="clear" w:color="auto" w:fill="FFFFFF"/>
        </w:rPr>
        <w:t xml:space="preserve"> vakcīnas iegādi, ir darbojušies tiem normatīvajos aktos noteiktās kompetences ietvaros, tostarp atbilstoši kompetencei, kas izriet no Ministru kabineta 2000.gada 26.septembra noteikumiem Nr.330 “Vakcinācijas noteikumi”, proti, jautājuma apspriešanā piedalījās ZVA, NVD kopā ar SPKC,</w:t>
      </w:r>
      <w:r w:rsidRPr="002A4EEE">
        <w:rPr>
          <w:rStyle w:val="FootnoteReference"/>
          <w:rFonts w:ascii="Book Antiqua" w:hAnsi="Book Antiqua" w:cstheme="minorHAnsi"/>
          <w:i/>
          <w:iCs/>
          <w:szCs w:val="24"/>
          <w:shd w:val="clear" w:color="auto" w:fill="FFFFFF"/>
        </w:rPr>
        <w:footnoteReference w:id="1"/>
      </w:r>
      <w:r w:rsidRPr="002A4EEE">
        <w:rPr>
          <w:rFonts w:ascii="Book Antiqua" w:hAnsi="Book Antiqua" w:cstheme="minorHAnsi"/>
          <w:i/>
          <w:iCs/>
          <w:szCs w:val="24"/>
          <w:shd w:val="clear" w:color="auto" w:fill="FFFFFF"/>
        </w:rPr>
        <w:t xml:space="preserve"> Veselības ministrija kā augstāka iestāde,</w:t>
      </w:r>
      <w:r w:rsidRPr="002A4EEE">
        <w:rPr>
          <w:rStyle w:val="FootnoteReference"/>
          <w:rFonts w:ascii="Book Antiqua" w:hAnsi="Book Antiqua" w:cstheme="minorHAnsi"/>
          <w:i/>
          <w:iCs/>
          <w:szCs w:val="24"/>
          <w:shd w:val="clear" w:color="auto" w:fill="FFFFFF"/>
        </w:rPr>
        <w:footnoteReference w:id="2"/>
      </w:r>
      <w:r w:rsidRPr="002A4EEE">
        <w:rPr>
          <w:rFonts w:ascii="Book Antiqua" w:hAnsi="Book Antiqua" w:cstheme="minorHAnsi"/>
          <w:i/>
          <w:iCs/>
          <w:szCs w:val="24"/>
          <w:shd w:val="clear" w:color="auto" w:fill="FFFFFF"/>
        </w:rPr>
        <w:t xml:space="preserve"> IVP.</w:t>
      </w:r>
      <w:r w:rsidRPr="002A4EEE">
        <w:rPr>
          <w:rStyle w:val="FootnoteReference"/>
          <w:rFonts w:ascii="Book Antiqua" w:hAnsi="Book Antiqua" w:cstheme="minorHAnsi"/>
          <w:i/>
          <w:iCs/>
          <w:szCs w:val="24"/>
          <w:shd w:val="clear" w:color="auto" w:fill="FFFFFF"/>
        </w:rPr>
        <w:footnoteReference w:id="3"/>
      </w:r>
      <w:r w:rsidRPr="002A4EEE">
        <w:rPr>
          <w:rFonts w:ascii="Book Antiqua" w:hAnsi="Book Antiqua" w:cstheme="minorHAnsi"/>
          <w:i/>
          <w:iCs/>
          <w:szCs w:val="24"/>
          <w:shd w:val="clear" w:color="auto" w:fill="FFFFFF"/>
        </w:rPr>
        <w:t xml:space="preserve"> Līdz ar to iesaistīto institūciju un amatpersonu rīcība nav vērtējama kā prettiesiska;</w:t>
      </w:r>
      <w:r w:rsidRPr="002A4EEE">
        <w:rPr>
          <w:rStyle w:val="FootnoteReference"/>
          <w:rFonts w:ascii="Book Antiqua" w:hAnsi="Book Antiqua" w:cstheme="minorHAnsi"/>
          <w:i/>
          <w:iCs/>
          <w:szCs w:val="24"/>
          <w:shd w:val="clear" w:color="auto" w:fill="FFFFFF"/>
        </w:rPr>
        <w:footnoteReference w:id="4"/>
      </w:r>
    </w:p>
    <w:p w14:paraId="439C67C1" w14:textId="1A62C845" w:rsidR="00B168C3" w:rsidRPr="002A4EEE" w:rsidRDefault="00B168C3" w:rsidP="00B168C3">
      <w:pPr>
        <w:spacing w:after="0" w:line="240" w:lineRule="auto"/>
        <w:ind w:firstLine="720"/>
        <w:rPr>
          <w:rFonts w:ascii="Book Antiqua" w:hAnsi="Book Antiqua" w:cstheme="minorHAnsi"/>
          <w:i/>
          <w:iCs/>
          <w:szCs w:val="24"/>
          <w:shd w:val="clear" w:color="auto" w:fill="FFFFFF"/>
        </w:rPr>
      </w:pPr>
    </w:p>
    <w:p w14:paraId="5AA9C772" w14:textId="122D6C23" w:rsidR="002322E7" w:rsidRPr="002A4EEE" w:rsidRDefault="002322E7" w:rsidP="00B168C3">
      <w:pPr>
        <w:spacing w:after="0" w:line="240" w:lineRule="auto"/>
        <w:ind w:firstLine="720"/>
        <w:rPr>
          <w:rFonts w:ascii="Book Antiqua" w:hAnsi="Book Antiqua" w:cstheme="minorHAnsi"/>
          <w:szCs w:val="24"/>
          <w:shd w:val="clear" w:color="auto" w:fill="FFFFFF"/>
        </w:rPr>
      </w:pPr>
      <w:r w:rsidRPr="002A4EEE">
        <w:rPr>
          <w:rFonts w:ascii="Book Antiqua" w:hAnsi="Book Antiqua" w:cstheme="minorHAnsi"/>
          <w:szCs w:val="24"/>
          <w:shd w:val="clear" w:color="auto" w:fill="FFFFFF"/>
        </w:rPr>
        <w:t xml:space="preserve">Nav šaubu par šo iesaistīto institūciju kompetenci un tām dotajām pilnvarām, bet nav skaidrs, kāpēc šīs institūcijas nav rīkojušās tām normatīvajos aktos paredzētajā ietvarā, bet izvēlējušās pieņemt šos lēmumus </w:t>
      </w:r>
      <w:r w:rsidR="005F6390" w:rsidRPr="002A4EEE">
        <w:rPr>
          <w:rFonts w:ascii="Book Antiqua" w:hAnsi="Book Antiqua" w:cstheme="minorHAnsi"/>
          <w:szCs w:val="24"/>
          <w:shd w:val="clear" w:color="auto" w:fill="FFFFFF"/>
        </w:rPr>
        <w:t xml:space="preserve">tādā </w:t>
      </w:r>
      <w:r w:rsidRPr="002A4EEE">
        <w:rPr>
          <w:rFonts w:ascii="Book Antiqua" w:hAnsi="Book Antiqua" w:cstheme="minorHAnsi"/>
          <w:szCs w:val="24"/>
          <w:shd w:val="clear" w:color="auto" w:fill="FFFFFF"/>
        </w:rPr>
        <w:t xml:space="preserve">ietvarā (darba grupā), kurš pašas </w:t>
      </w:r>
      <w:r w:rsidR="005F6390" w:rsidRPr="002A4EEE">
        <w:rPr>
          <w:rFonts w:ascii="Book Antiqua" w:hAnsi="Book Antiqua" w:cstheme="minorHAnsi"/>
          <w:szCs w:val="24"/>
        </w:rPr>
        <w:t>Veselības ministrijas</w:t>
      </w:r>
      <w:r w:rsidRPr="002A4EEE">
        <w:rPr>
          <w:rFonts w:ascii="Book Antiqua" w:hAnsi="Book Antiqua" w:cstheme="minorHAnsi"/>
          <w:szCs w:val="24"/>
          <w:shd w:val="clear" w:color="auto" w:fill="FFFFFF"/>
        </w:rPr>
        <w:t xml:space="preserve"> piesauktajā normatīvajā aktā nav atrunāts, un</w:t>
      </w:r>
      <w:r w:rsidR="005F6390" w:rsidRPr="002A4EEE">
        <w:rPr>
          <w:rFonts w:ascii="Book Antiqua" w:hAnsi="Book Antiqua" w:cstheme="minorHAnsi"/>
          <w:szCs w:val="24"/>
          <w:shd w:val="clear" w:color="auto" w:fill="FFFFFF"/>
        </w:rPr>
        <w:t xml:space="preserve"> lēmuma pieņemšanas procedūra (</w:t>
      </w:r>
      <w:r w:rsidRPr="002A4EEE">
        <w:rPr>
          <w:rFonts w:ascii="Book Antiqua" w:hAnsi="Book Antiqua" w:cstheme="minorHAnsi"/>
          <w:szCs w:val="24"/>
          <w:shd w:val="clear" w:color="auto" w:fill="FFFFFF"/>
        </w:rPr>
        <w:t xml:space="preserve">bez </w:t>
      </w:r>
      <w:r w:rsidR="005F6390" w:rsidRPr="002A4EEE">
        <w:rPr>
          <w:rFonts w:ascii="Book Antiqua" w:hAnsi="Book Antiqua" w:cstheme="minorHAnsi"/>
          <w:szCs w:val="24"/>
        </w:rPr>
        <w:t>Veselības ministrijas</w:t>
      </w:r>
      <w:r w:rsidR="005F6390" w:rsidRPr="002A4EEE">
        <w:rPr>
          <w:rFonts w:ascii="Book Antiqua" w:hAnsi="Book Antiqua" w:cstheme="minorHAnsi"/>
          <w:szCs w:val="24"/>
          <w:shd w:val="clear" w:color="auto" w:fill="FFFFFF"/>
        </w:rPr>
        <w:t xml:space="preserve"> rīkojuma izveidotā darba grupā</w:t>
      </w:r>
      <w:r w:rsidRPr="002A4EEE">
        <w:rPr>
          <w:rFonts w:ascii="Book Antiqua" w:hAnsi="Book Antiqua" w:cstheme="minorHAnsi"/>
          <w:szCs w:val="24"/>
          <w:shd w:val="clear" w:color="auto" w:fill="FFFFFF"/>
        </w:rPr>
        <w:t xml:space="preserve">, bez noteiktām pilnvarām, bez </w:t>
      </w:r>
      <w:r w:rsidRPr="002A4EEE">
        <w:rPr>
          <w:rFonts w:ascii="Book Antiqua" w:hAnsi="Book Antiqua" w:cstheme="minorHAnsi"/>
          <w:szCs w:val="24"/>
          <w:shd w:val="clear" w:color="auto" w:fill="FFFFFF"/>
        </w:rPr>
        <w:lastRenderedPageBreak/>
        <w:t xml:space="preserve">lēmuma saskaņojuma ar </w:t>
      </w:r>
      <w:r w:rsidR="005F6390" w:rsidRPr="002A4EEE">
        <w:rPr>
          <w:rFonts w:ascii="Book Antiqua" w:hAnsi="Book Antiqua" w:cstheme="minorHAnsi"/>
          <w:szCs w:val="24"/>
        </w:rPr>
        <w:t>Veselības ministriju</w:t>
      </w:r>
      <w:r w:rsidRPr="002A4EEE">
        <w:rPr>
          <w:rFonts w:ascii="Book Antiqua" w:hAnsi="Book Antiqua" w:cstheme="minorHAnsi"/>
          <w:szCs w:val="24"/>
          <w:shd w:val="clear" w:color="auto" w:fill="FFFFFF"/>
        </w:rPr>
        <w:t xml:space="preserve">)  ir acīmredzamā pretrunā ar pašas </w:t>
      </w:r>
      <w:r w:rsidR="005F6390" w:rsidRPr="002A4EEE">
        <w:rPr>
          <w:rFonts w:ascii="Book Antiqua" w:hAnsi="Book Antiqua" w:cstheme="minorHAnsi"/>
          <w:szCs w:val="24"/>
        </w:rPr>
        <w:t>Veselības ministrijas</w:t>
      </w:r>
      <w:r w:rsidRPr="002A4EEE">
        <w:rPr>
          <w:rFonts w:ascii="Book Antiqua" w:hAnsi="Book Antiqua" w:cstheme="minorHAnsi"/>
          <w:szCs w:val="24"/>
          <w:shd w:val="clear" w:color="auto" w:fill="FFFFFF"/>
        </w:rPr>
        <w:t xml:space="preserve"> atbildē piesauktajiem Ministru kabineta 2000.gada 26.septembra noteikumiem Nr.330:  </w:t>
      </w:r>
    </w:p>
    <w:p w14:paraId="1276DDB2" w14:textId="77777777" w:rsidR="00B168C3" w:rsidRPr="002A4EEE" w:rsidRDefault="00B168C3" w:rsidP="00B168C3">
      <w:pPr>
        <w:spacing w:after="0" w:line="240" w:lineRule="auto"/>
        <w:ind w:firstLine="720"/>
        <w:rPr>
          <w:rFonts w:ascii="Book Antiqua" w:hAnsi="Book Antiqua" w:cstheme="minorHAnsi"/>
          <w:i/>
          <w:iCs/>
          <w:szCs w:val="24"/>
          <w:shd w:val="clear" w:color="auto" w:fill="FFFFFF"/>
        </w:rPr>
      </w:pPr>
    </w:p>
    <w:p w14:paraId="380BF0B2" w14:textId="7CD53189" w:rsidR="00B168C3" w:rsidRPr="002A4EEE" w:rsidRDefault="00B168C3" w:rsidP="00B168C3">
      <w:pPr>
        <w:spacing w:after="0" w:line="240" w:lineRule="auto"/>
        <w:ind w:firstLine="720"/>
        <w:rPr>
          <w:rFonts w:ascii="Book Antiqua" w:hAnsi="Book Antiqua" w:cstheme="minorHAnsi"/>
          <w:i/>
          <w:iCs/>
          <w:color w:val="414142"/>
          <w:szCs w:val="24"/>
          <w:shd w:val="clear" w:color="auto" w:fill="FFFFFF"/>
        </w:rPr>
      </w:pPr>
      <w:r w:rsidRPr="002A4EEE">
        <w:rPr>
          <w:rFonts w:ascii="Book Antiqua" w:hAnsi="Book Antiqua" w:cstheme="minorHAnsi"/>
          <w:i/>
          <w:iCs/>
          <w:color w:val="414142"/>
          <w:szCs w:val="24"/>
          <w:shd w:val="clear" w:color="auto" w:fill="FFFFFF"/>
        </w:rPr>
        <w:t xml:space="preserve">9. Lai profesionāli izvērtētu jautājumus, kas saistīti ar vakcināciju un imunizācijas valsts politiku, un sniegtu priekšlikumus to risināšanai, kā arī lai izvērtētu vakcīnu pasūtījumus, </w:t>
      </w:r>
      <w:r w:rsidRPr="002A4EEE">
        <w:rPr>
          <w:rFonts w:ascii="Book Antiqua" w:hAnsi="Book Antiqua" w:cstheme="minorHAnsi"/>
          <w:b/>
          <w:bCs/>
          <w:i/>
          <w:iCs/>
          <w:color w:val="414142"/>
          <w:szCs w:val="24"/>
          <w:u w:val="single"/>
          <w:shd w:val="clear" w:color="auto" w:fill="FFFFFF"/>
        </w:rPr>
        <w:t>veselības ministrs izveido konsultatīvu Imunizācijas valsts padomi un apstiprina tās nolikumu</w:t>
      </w:r>
      <w:r w:rsidRPr="002A4EEE">
        <w:rPr>
          <w:rFonts w:ascii="Book Antiqua" w:hAnsi="Book Antiqua" w:cstheme="minorHAnsi"/>
          <w:i/>
          <w:iCs/>
          <w:color w:val="414142"/>
          <w:szCs w:val="24"/>
          <w:shd w:val="clear" w:color="auto" w:fill="FFFFFF"/>
        </w:rPr>
        <w:t xml:space="preserve">. </w:t>
      </w:r>
    </w:p>
    <w:p w14:paraId="19DA5978" w14:textId="77777777" w:rsidR="002322E7" w:rsidRPr="002A4EEE" w:rsidRDefault="002322E7" w:rsidP="00B168C3">
      <w:pPr>
        <w:spacing w:after="0" w:line="240" w:lineRule="auto"/>
        <w:ind w:firstLine="720"/>
        <w:rPr>
          <w:rFonts w:ascii="Book Antiqua" w:hAnsi="Book Antiqua" w:cstheme="minorHAnsi"/>
          <w:i/>
          <w:iCs/>
          <w:szCs w:val="24"/>
          <w:shd w:val="clear" w:color="auto" w:fill="FFFFFF"/>
        </w:rPr>
      </w:pPr>
    </w:p>
    <w:p w14:paraId="3D1DBA1A" w14:textId="77777777" w:rsidR="00B168C3" w:rsidRPr="002A4EEE" w:rsidRDefault="00B168C3" w:rsidP="00B168C3">
      <w:pPr>
        <w:pStyle w:val="tv213"/>
        <w:shd w:val="clear" w:color="auto" w:fill="FFFFFF"/>
        <w:spacing w:before="0" w:beforeAutospacing="0" w:after="0" w:afterAutospacing="0" w:line="293" w:lineRule="atLeast"/>
        <w:ind w:firstLine="300"/>
        <w:jc w:val="both"/>
        <w:rPr>
          <w:rFonts w:ascii="Book Antiqua" w:hAnsi="Book Antiqua" w:cstheme="minorHAnsi"/>
          <w:i/>
          <w:iCs/>
          <w:color w:val="414142"/>
        </w:rPr>
      </w:pPr>
      <w:r w:rsidRPr="002A4EEE">
        <w:rPr>
          <w:rFonts w:ascii="Book Antiqua" w:hAnsi="Book Antiqua" w:cstheme="minorHAnsi"/>
          <w:i/>
          <w:iCs/>
          <w:color w:val="414142"/>
        </w:rPr>
        <w:t>Slimību profilakses un kontroles centrs:</w:t>
      </w:r>
    </w:p>
    <w:p w14:paraId="38793E54" w14:textId="77777777" w:rsidR="00B168C3" w:rsidRPr="002A4EEE" w:rsidRDefault="00B168C3" w:rsidP="00B168C3">
      <w:pPr>
        <w:pStyle w:val="tv213"/>
        <w:shd w:val="clear" w:color="auto" w:fill="FFFFFF"/>
        <w:spacing w:before="0" w:beforeAutospacing="0" w:after="0" w:afterAutospacing="0" w:line="293" w:lineRule="atLeast"/>
        <w:ind w:left="600"/>
        <w:jc w:val="both"/>
        <w:rPr>
          <w:rFonts w:ascii="Book Antiqua" w:hAnsi="Book Antiqua" w:cstheme="minorHAnsi"/>
          <w:i/>
          <w:iCs/>
          <w:color w:val="414142"/>
        </w:rPr>
      </w:pPr>
      <w:r w:rsidRPr="002A4EEE">
        <w:rPr>
          <w:rFonts w:ascii="Book Antiqua" w:hAnsi="Book Antiqua" w:cstheme="minorHAnsi"/>
          <w:i/>
          <w:iCs/>
          <w:color w:val="414142"/>
        </w:rPr>
        <w:t>13.1. plāno kopējo nepieciešamo vakcīnu daudzumu vakcinācijas kalendāra izpildei, ņemot vērā demogrāfiskos datus un vidējo preparātu patēriņu</w:t>
      </w:r>
      <w:r w:rsidRPr="002A4EEE">
        <w:rPr>
          <w:rFonts w:ascii="Book Antiqua" w:hAnsi="Book Antiqua" w:cstheme="minorHAnsi"/>
          <w:b/>
          <w:bCs/>
          <w:i/>
          <w:iCs/>
          <w:color w:val="414142"/>
          <w:u w:val="single"/>
        </w:rPr>
        <w:t>, un saskaņo to ar Veselības ministriju</w:t>
      </w:r>
      <w:r w:rsidRPr="002A4EEE">
        <w:rPr>
          <w:rFonts w:ascii="Book Antiqua" w:hAnsi="Book Antiqua" w:cstheme="minorHAnsi"/>
          <w:i/>
          <w:iCs/>
          <w:color w:val="414142"/>
        </w:rPr>
        <w:t>;</w:t>
      </w:r>
    </w:p>
    <w:p w14:paraId="1E58EFEA" w14:textId="68A71E71" w:rsidR="00B168C3" w:rsidRPr="002A4EEE" w:rsidRDefault="00B168C3" w:rsidP="00B168C3">
      <w:pPr>
        <w:spacing w:after="0" w:line="240" w:lineRule="auto"/>
        <w:ind w:firstLine="720"/>
        <w:rPr>
          <w:rFonts w:ascii="Book Antiqua" w:hAnsi="Book Antiqua" w:cstheme="minorHAnsi"/>
          <w:i/>
          <w:iCs/>
          <w:szCs w:val="24"/>
          <w:shd w:val="clear" w:color="auto" w:fill="FFFFFF"/>
        </w:rPr>
      </w:pPr>
    </w:p>
    <w:p w14:paraId="6E47CAB0" w14:textId="21CA854A" w:rsidR="002322E7" w:rsidRPr="002A4EEE" w:rsidRDefault="002322E7" w:rsidP="002322E7">
      <w:pPr>
        <w:spacing w:after="0" w:line="240" w:lineRule="auto"/>
        <w:rPr>
          <w:rFonts w:ascii="Book Antiqua" w:hAnsi="Book Antiqua" w:cstheme="minorHAnsi"/>
          <w:b/>
          <w:bCs/>
          <w:szCs w:val="24"/>
          <w:shd w:val="clear" w:color="auto" w:fill="FFFFFF"/>
        </w:rPr>
      </w:pPr>
      <w:r w:rsidRPr="002A4EEE">
        <w:rPr>
          <w:rFonts w:ascii="Book Antiqua" w:hAnsi="Book Antiqua" w:cstheme="minorHAnsi"/>
          <w:b/>
          <w:bCs/>
          <w:szCs w:val="24"/>
          <w:shd w:val="clear" w:color="auto" w:fill="FFFFFF"/>
        </w:rPr>
        <w:t>Tāpēc ir pamatoti iegūt atbildes par šīs darba grupas izveidošanu, tās pilnvarām</w:t>
      </w:r>
      <w:r w:rsidR="006D3154" w:rsidRPr="002A4EEE">
        <w:rPr>
          <w:rFonts w:ascii="Book Antiqua" w:hAnsi="Book Antiqua" w:cstheme="minorHAnsi"/>
          <w:b/>
          <w:bCs/>
          <w:szCs w:val="24"/>
          <w:shd w:val="clear" w:color="auto" w:fill="FFFFFF"/>
        </w:rPr>
        <w:t xml:space="preserve">, lēmumu pieņemšanas procesu un šīs darba grupas sasaisti ar </w:t>
      </w:r>
      <w:r w:rsidR="005F6390" w:rsidRPr="002A4EEE">
        <w:rPr>
          <w:rFonts w:ascii="Book Antiqua" w:hAnsi="Book Antiqua" w:cstheme="minorHAnsi"/>
          <w:b/>
          <w:bCs/>
          <w:szCs w:val="24"/>
          <w:shd w:val="clear" w:color="auto" w:fill="FFFFFF"/>
        </w:rPr>
        <w:t>Veselības ministrijas</w:t>
      </w:r>
      <w:r w:rsidR="006D3154" w:rsidRPr="002A4EEE">
        <w:rPr>
          <w:rFonts w:ascii="Book Antiqua" w:hAnsi="Book Antiqua" w:cstheme="minorHAnsi"/>
          <w:b/>
          <w:bCs/>
          <w:szCs w:val="24"/>
          <w:shd w:val="clear" w:color="auto" w:fill="FFFFFF"/>
        </w:rPr>
        <w:t xml:space="preserve"> vadību. </w:t>
      </w:r>
      <w:r w:rsidR="006D3154" w:rsidRPr="002A4EEE">
        <w:rPr>
          <w:rFonts w:ascii="Book Antiqua" w:hAnsi="Book Antiqua" w:cstheme="minorHAnsi"/>
          <w:b/>
          <w:bCs/>
          <w:szCs w:val="24"/>
          <w:u w:val="single"/>
          <w:shd w:val="clear" w:color="auto" w:fill="FFFFFF"/>
        </w:rPr>
        <w:t>Jo tikai gūstot atbildes uz augstākminēto, būtu iespējams objektīvi spriest, cik lielā mērā par šo lēmumu pieņemšanu atbildīgi ir ierēdņi, un cik lielā mērā tā ir politisko amatpersonu atbildība.</w:t>
      </w:r>
    </w:p>
    <w:p w14:paraId="45E43E35" w14:textId="16214742" w:rsidR="006D3154" w:rsidRPr="002A4EEE" w:rsidRDefault="006D3154" w:rsidP="002322E7">
      <w:pPr>
        <w:spacing w:after="0" w:line="240" w:lineRule="auto"/>
        <w:rPr>
          <w:rFonts w:ascii="Book Antiqua" w:hAnsi="Book Antiqua" w:cstheme="minorHAnsi"/>
          <w:b/>
          <w:bCs/>
          <w:i/>
          <w:iCs/>
          <w:szCs w:val="24"/>
          <w:shd w:val="clear" w:color="auto" w:fill="FFFFFF"/>
        </w:rPr>
      </w:pPr>
    </w:p>
    <w:p w14:paraId="02588209" w14:textId="77777777" w:rsidR="00925E16" w:rsidRPr="002A4EEE" w:rsidRDefault="00925E16" w:rsidP="00B168C3">
      <w:pPr>
        <w:spacing w:after="0" w:line="240" w:lineRule="auto"/>
        <w:ind w:firstLine="720"/>
        <w:rPr>
          <w:rFonts w:ascii="Book Antiqua" w:hAnsi="Book Antiqua" w:cstheme="minorHAnsi"/>
          <w:szCs w:val="24"/>
          <w:shd w:val="clear" w:color="auto" w:fill="FFFFFF"/>
        </w:rPr>
      </w:pPr>
    </w:p>
    <w:p w14:paraId="42DC434D" w14:textId="09D025A1" w:rsidR="00925E16" w:rsidRPr="002A4EEE" w:rsidRDefault="006D3154" w:rsidP="00B168C3">
      <w:pPr>
        <w:spacing w:after="0" w:line="240" w:lineRule="auto"/>
        <w:ind w:firstLine="720"/>
        <w:rPr>
          <w:rFonts w:ascii="Book Antiqua" w:hAnsi="Book Antiqua" w:cstheme="minorHAnsi"/>
          <w:szCs w:val="24"/>
          <w:shd w:val="clear" w:color="auto" w:fill="FFFFFF"/>
        </w:rPr>
      </w:pPr>
      <w:r w:rsidRPr="002A4EEE">
        <w:rPr>
          <w:rFonts w:ascii="Book Antiqua" w:hAnsi="Book Antiqua" w:cstheme="minorHAnsi"/>
          <w:b/>
          <w:bCs/>
          <w:szCs w:val="24"/>
          <w:shd w:val="clear" w:color="auto" w:fill="FFFFFF"/>
        </w:rPr>
        <w:t>Tāpat,</w:t>
      </w:r>
      <w:r w:rsidRPr="002A4EEE">
        <w:rPr>
          <w:rFonts w:ascii="Book Antiqua" w:hAnsi="Book Antiqua" w:cstheme="minorHAnsi"/>
          <w:szCs w:val="24"/>
          <w:shd w:val="clear" w:color="auto" w:fill="FFFFFF"/>
        </w:rPr>
        <w:t xml:space="preserve"> lai varētu noskaidrot politisko amatpersonu patieso iesaisti un atbildību šajā procesā, </w:t>
      </w:r>
      <w:r w:rsidRPr="002A4EEE">
        <w:rPr>
          <w:rFonts w:ascii="Book Antiqua" w:hAnsi="Book Antiqua" w:cstheme="minorHAnsi"/>
          <w:b/>
          <w:bCs/>
          <w:szCs w:val="24"/>
          <w:shd w:val="clear" w:color="auto" w:fill="FFFFFF"/>
        </w:rPr>
        <w:t>ir nepieciešams iegūt atbildes</w:t>
      </w:r>
      <w:r w:rsidR="00925E16" w:rsidRPr="002A4EEE">
        <w:rPr>
          <w:rFonts w:ascii="Book Antiqua" w:hAnsi="Book Antiqua" w:cstheme="minorHAnsi"/>
          <w:b/>
          <w:bCs/>
          <w:szCs w:val="24"/>
          <w:shd w:val="clear" w:color="auto" w:fill="FFFFFF"/>
        </w:rPr>
        <w:t xml:space="preserve"> </w:t>
      </w:r>
      <w:r w:rsidRPr="002A4EEE">
        <w:rPr>
          <w:rFonts w:ascii="Book Antiqua" w:hAnsi="Book Antiqua" w:cstheme="minorHAnsi"/>
          <w:b/>
          <w:bCs/>
          <w:szCs w:val="24"/>
          <w:shd w:val="clear" w:color="auto" w:fill="FFFFFF"/>
        </w:rPr>
        <w:t>uz jautājumiem</w:t>
      </w:r>
      <w:r w:rsidR="00925E16" w:rsidRPr="002A4EEE">
        <w:rPr>
          <w:rFonts w:ascii="Book Antiqua" w:hAnsi="Book Antiqua" w:cstheme="minorHAnsi"/>
          <w:b/>
          <w:bCs/>
          <w:szCs w:val="24"/>
          <w:shd w:val="clear" w:color="auto" w:fill="FFFFFF"/>
        </w:rPr>
        <w:t xml:space="preserve"> par to – vai, kā un par ko ir tikusi informēta </w:t>
      </w:r>
      <w:r w:rsidR="005F6390" w:rsidRPr="002A4EEE">
        <w:rPr>
          <w:rFonts w:ascii="Book Antiqua" w:hAnsi="Book Antiqua" w:cstheme="minorHAnsi"/>
          <w:b/>
          <w:bCs/>
          <w:szCs w:val="24"/>
          <w:shd w:val="clear" w:color="auto" w:fill="FFFFFF"/>
        </w:rPr>
        <w:t>Veselības ministrijas</w:t>
      </w:r>
      <w:r w:rsidR="00925E16" w:rsidRPr="002A4EEE">
        <w:rPr>
          <w:rFonts w:ascii="Book Antiqua" w:hAnsi="Book Antiqua" w:cstheme="minorHAnsi"/>
          <w:b/>
          <w:bCs/>
          <w:szCs w:val="24"/>
          <w:shd w:val="clear" w:color="auto" w:fill="FFFFFF"/>
        </w:rPr>
        <w:t xml:space="preserve"> vadība</w:t>
      </w:r>
      <w:r w:rsidR="00925E16" w:rsidRPr="002A4EEE">
        <w:rPr>
          <w:rFonts w:ascii="Book Antiqua" w:hAnsi="Book Antiqua" w:cstheme="minorHAnsi"/>
          <w:szCs w:val="24"/>
          <w:shd w:val="clear" w:color="auto" w:fill="FFFFFF"/>
        </w:rPr>
        <w:t xml:space="preserve">, </w:t>
      </w:r>
      <w:r w:rsidRPr="002A4EEE">
        <w:rPr>
          <w:rFonts w:ascii="Book Antiqua" w:hAnsi="Book Antiqua" w:cstheme="minorHAnsi"/>
          <w:szCs w:val="24"/>
          <w:shd w:val="clear" w:color="auto" w:fill="FFFFFF"/>
        </w:rPr>
        <w:t xml:space="preserve"> </w:t>
      </w:r>
      <w:r w:rsidR="00925E16" w:rsidRPr="002A4EEE">
        <w:rPr>
          <w:rFonts w:ascii="Book Antiqua" w:hAnsi="Book Antiqua" w:cstheme="minorHAnsi"/>
          <w:szCs w:val="24"/>
          <w:shd w:val="clear" w:color="auto" w:fill="FFFFFF"/>
        </w:rPr>
        <w:t xml:space="preserve">atbildes </w:t>
      </w:r>
      <w:r w:rsidRPr="002A4EEE">
        <w:rPr>
          <w:rFonts w:ascii="Book Antiqua" w:hAnsi="Book Antiqua" w:cstheme="minorHAnsi"/>
          <w:szCs w:val="24"/>
          <w:shd w:val="clear" w:color="auto" w:fill="FFFFFF"/>
        </w:rPr>
        <w:t>uz k</w:t>
      </w:r>
      <w:r w:rsidR="00925E16" w:rsidRPr="002A4EEE">
        <w:rPr>
          <w:rFonts w:ascii="Book Antiqua" w:hAnsi="Book Antiqua" w:cstheme="minorHAnsi"/>
          <w:szCs w:val="24"/>
          <w:shd w:val="clear" w:color="auto" w:fill="FFFFFF"/>
        </w:rPr>
        <w:t xml:space="preserve">uriem </w:t>
      </w:r>
      <w:r w:rsidR="005F6390" w:rsidRPr="002A4EEE">
        <w:rPr>
          <w:rFonts w:ascii="Book Antiqua" w:hAnsi="Book Antiqua" w:cstheme="minorHAnsi"/>
          <w:szCs w:val="24"/>
        </w:rPr>
        <w:t>Veselības ministrija</w:t>
      </w:r>
      <w:r w:rsidRPr="002A4EEE">
        <w:rPr>
          <w:rFonts w:ascii="Book Antiqua" w:hAnsi="Book Antiqua" w:cstheme="minorHAnsi"/>
          <w:szCs w:val="24"/>
          <w:shd w:val="clear" w:color="auto" w:fill="FFFFFF"/>
        </w:rPr>
        <w:t xml:space="preserve"> ir</w:t>
      </w:r>
      <w:r w:rsidR="00925E16" w:rsidRPr="002A4EEE">
        <w:rPr>
          <w:rFonts w:ascii="Book Antiqua" w:hAnsi="Book Antiqua" w:cstheme="minorHAnsi"/>
          <w:szCs w:val="24"/>
          <w:shd w:val="clear" w:color="auto" w:fill="FFFFFF"/>
        </w:rPr>
        <w:t xml:space="preserve"> centusies </w:t>
      </w:r>
      <w:r w:rsidRPr="002A4EEE">
        <w:rPr>
          <w:rFonts w:ascii="Book Antiqua" w:hAnsi="Book Antiqua" w:cstheme="minorHAnsi"/>
          <w:szCs w:val="24"/>
          <w:shd w:val="clear" w:color="auto" w:fill="FFFFFF"/>
        </w:rPr>
        <w:t xml:space="preserve"> izvairī</w:t>
      </w:r>
      <w:r w:rsidR="00925E16" w:rsidRPr="002A4EEE">
        <w:rPr>
          <w:rFonts w:ascii="Book Antiqua" w:hAnsi="Book Antiqua" w:cstheme="minorHAnsi"/>
          <w:szCs w:val="24"/>
          <w:shd w:val="clear" w:color="auto" w:fill="FFFFFF"/>
        </w:rPr>
        <w:t>ties sniegt Pieprasījuma procedūras ietvaros</w:t>
      </w:r>
      <w:r w:rsidRPr="002A4EEE">
        <w:rPr>
          <w:rFonts w:ascii="Book Antiqua" w:hAnsi="Book Antiqua" w:cstheme="minorHAnsi"/>
          <w:szCs w:val="24"/>
          <w:shd w:val="clear" w:color="auto" w:fill="FFFFFF"/>
        </w:rPr>
        <w:t>, vēl vairāk</w:t>
      </w:r>
      <w:r w:rsidR="00925E16" w:rsidRPr="002A4EEE">
        <w:rPr>
          <w:rFonts w:ascii="Book Antiqua" w:hAnsi="Book Antiqua" w:cstheme="minorHAnsi"/>
          <w:szCs w:val="24"/>
          <w:shd w:val="clear" w:color="auto" w:fill="FFFFFF"/>
        </w:rPr>
        <w:t xml:space="preserve"> - </w:t>
      </w:r>
      <w:r w:rsidR="005F6390" w:rsidRPr="002A4EEE">
        <w:rPr>
          <w:rFonts w:ascii="Book Antiqua" w:hAnsi="Book Antiqua" w:cstheme="minorHAnsi"/>
          <w:szCs w:val="24"/>
        </w:rPr>
        <w:t>Veselības ministrijas</w:t>
      </w:r>
      <w:r w:rsidR="00925E16" w:rsidRPr="002A4EEE">
        <w:rPr>
          <w:rFonts w:ascii="Book Antiqua" w:hAnsi="Book Antiqua" w:cstheme="minorHAnsi"/>
          <w:szCs w:val="24"/>
        </w:rPr>
        <w:t xml:space="preserve"> sniegtās atbildes  ir s</w:t>
      </w:r>
      <w:r w:rsidR="00925E16" w:rsidRPr="002A4EEE">
        <w:rPr>
          <w:rFonts w:ascii="Book Antiqua" w:hAnsi="Book Antiqua" w:cstheme="minorHAnsi"/>
          <w:szCs w:val="24"/>
          <w:shd w:val="clear" w:color="auto" w:fill="FFFFFF"/>
        </w:rPr>
        <w:t>avstarpēji pretrunīgas, un bieži nonāk savstarpējā pretrunā ar jau iepriekš izteiktajiem apgalvojumiem un “dienesta pārbaudes” ziņojumā izdarītajiem secinājumiem</w:t>
      </w:r>
      <w:r w:rsidR="003813FD" w:rsidRPr="002A4EEE">
        <w:rPr>
          <w:rFonts w:ascii="Book Antiqua" w:hAnsi="Book Antiqua" w:cstheme="minorHAnsi"/>
          <w:szCs w:val="24"/>
          <w:shd w:val="clear" w:color="auto" w:fill="FFFFFF"/>
        </w:rPr>
        <w:t>.</w:t>
      </w:r>
    </w:p>
    <w:p w14:paraId="29612369" w14:textId="77777777" w:rsidR="00925E16" w:rsidRPr="002A4EEE" w:rsidRDefault="00925E16" w:rsidP="00B168C3">
      <w:pPr>
        <w:spacing w:after="0" w:line="240" w:lineRule="auto"/>
        <w:ind w:firstLine="720"/>
        <w:rPr>
          <w:rFonts w:ascii="Book Antiqua" w:hAnsi="Book Antiqua" w:cstheme="minorHAnsi"/>
          <w:szCs w:val="24"/>
          <w:shd w:val="clear" w:color="auto" w:fill="FFFFFF"/>
        </w:rPr>
      </w:pPr>
    </w:p>
    <w:p w14:paraId="3B8D8DC3" w14:textId="6D9DE3BC" w:rsidR="003813FD" w:rsidRPr="002A4EEE" w:rsidRDefault="003813FD" w:rsidP="00B168C3">
      <w:pPr>
        <w:spacing w:after="0" w:line="240" w:lineRule="auto"/>
        <w:ind w:firstLine="720"/>
        <w:rPr>
          <w:rFonts w:ascii="Book Antiqua" w:hAnsi="Book Antiqua" w:cstheme="minorHAnsi"/>
          <w:szCs w:val="24"/>
          <w:shd w:val="clear" w:color="auto" w:fill="FFFFFF"/>
        </w:rPr>
      </w:pPr>
      <w:r w:rsidRPr="002A4EEE">
        <w:rPr>
          <w:rFonts w:ascii="Book Antiqua" w:hAnsi="Book Antiqua" w:cstheme="minorHAnsi"/>
          <w:szCs w:val="24"/>
          <w:shd w:val="clear" w:color="auto" w:fill="FFFFFF"/>
        </w:rPr>
        <w:t>Sekojoši jautājumi:</w:t>
      </w:r>
    </w:p>
    <w:p w14:paraId="5D368D78" w14:textId="77777777" w:rsidR="003813FD" w:rsidRPr="002A4EEE" w:rsidRDefault="003813FD" w:rsidP="00B168C3">
      <w:pPr>
        <w:spacing w:after="0" w:line="240" w:lineRule="auto"/>
        <w:ind w:firstLine="720"/>
        <w:rPr>
          <w:rFonts w:ascii="Book Antiqua" w:hAnsi="Book Antiqua" w:cstheme="minorHAnsi"/>
          <w:szCs w:val="24"/>
          <w:shd w:val="clear" w:color="auto" w:fill="FFFFFF"/>
        </w:rPr>
      </w:pPr>
    </w:p>
    <w:p w14:paraId="0C39589F" w14:textId="53DCE0AC" w:rsidR="003813FD" w:rsidRPr="002A4EEE" w:rsidRDefault="003813FD" w:rsidP="003813FD">
      <w:pPr>
        <w:spacing w:after="0" w:line="240" w:lineRule="auto"/>
        <w:rPr>
          <w:rFonts w:ascii="Book Antiqua" w:hAnsi="Book Antiqua" w:cstheme="minorHAnsi"/>
          <w:i/>
          <w:iCs/>
          <w:szCs w:val="24"/>
        </w:rPr>
      </w:pPr>
      <w:r w:rsidRPr="002A4EEE">
        <w:rPr>
          <w:rFonts w:ascii="Book Antiqua" w:hAnsi="Book Antiqua" w:cstheme="minorHAnsi"/>
          <w:szCs w:val="24"/>
          <w:shd w:val="clear" w:color="auto" w:fill="FFFFFF"/>
        </w:rPr>
        <w:t xml:space="preserve">Saskaņā ar dienesta pārbaudes ziņojumu: </w:t>
      </w:r>
      <w:r w:rsidRPr="002A4EEE">
        <w:rPr>
          <w:rFonts w:ascii="Book Antiqua" w:hAnsi="Book Antiqua" w:cstheme="minorHAnsi"/>
          <w:szCs w:val="24"/>
        </w:rPr>
        <w:t>“</w:t>
      </w:r>
      <w:r w:rsidRPr="002A4EEE">
        <w:rPr>
          <w:rFonts w:ascii="Book Antiqua" w:hAnsi="Book Antiqua" w:cstheme="minorHAnsi"/>
          <w:i/>
          <w:iCs/>
          <w:szCs w:val="24"/>
        </w:rPr>
        <w:t>nav iegūta informācija, ka Veselības ministrijas vadība būtu informēta par sanāksmes norisi un tajā pieņemtajiem  lēmumiem”</w:t>
      </w:r>
    </w:p>
    <w:p w14:paraId="5BA3F695" w14:textId="3C3792A3" w:rsidR="002F3FE4" w:rsidRPr="002A4EEE" w:rsidRDefault="002F3FE4" w:rsidP="003813FD">
      <w:pPr>
        <w:spacing w:after="0" w:line="240" w:lineRule="auto"/>
        <w:rPr>
          <w:rFonts w:ascii="Book Antiqua" w:hAnsi="Book Antiqua" w:cstheme="minorHAnsi"/>
          <w:i/>
          <w:iCs/>
          <w:szCs w:val="24"/>
        </w:rPr>
      </w:pPr>
    </w:p>
    <w:p w14:paraId="3B014F42" w14:textId="4264BB14" w:rsidR="002F3FE4" w:rsidRPr="002A4EEE" w:rsidRDefault="005F6390" w:rsidP="003813FD">
      <w:pPr>
        <w:spacing w:after="0" w:line="240" w:lineRule="auto"/>
        <w:rPr>
          <w:rFonts w:ascii="Book Antiqua" w:hAnsi="Book Antiqua" w:cstheme="minorHAnsi"/>
          <w:i/>
          <w:iCs/>
          <w:szCs w:val="24"/>
        </w:rPr>
      </w:pPr>
      <w:r w:rsidRPr="002A4EEE">
        <w:rPr>
          <w:rFonts w:ascii="Book Antiqua" w:hAnsi="Book Antiqua" w:cstheme="minorHAnsi"/>
          <w:szCs w:val="24"/>
        </w:rPr>
        <w:t>Tā saucamā dienesta pārbaude</w:t>
      </w:r>
      <w:r w:rsidR="002F3FE4" w:rsidRPr="002A4EEE">
        <w:rPr>
          <w:rFonts w:ascii="Book Antiqua" w:hAnsi="Book Antiqua" w:cstheme="minorHAnsi"/>
          <w:szCs w:val="24"/>
        </w:rPr>
        <w:t xml:space="preserve"> pat nav pacentusies noskaidrot, vai kā un par ko ir tikusi informēta </w:t>
      </w:r>
      <w:r w:rsidRPr="002A4EEE">
        <w:rPr>
          <w:rFonts w:ascii="Book Antiqua" w:hAnsi="Book Antiqua" w:cstheme="minorHAnsi"/>
          <w:szCs w:val="24"/>
        </w:rPr>
        <w:t>Veselības ministrijas</w:t>
      </w:r>
      <w:r w:rsidR="002F3FE4" w:rsidRPr="002A4EEE">
        <w:rPr>
          <w:rFonts w:ascii="Book Antiqua" w:hAnsi="Book Antiqua" w:cstheme="minorHAnsi"/>
          <w:szCs w:val="24"/>
        </w:rPr>
        <w:t xml:space="preserve"> vadība. To apliecina </w:t>
      </w:r>
      <w:r w:rsidRPr="002A4EEE">
        <w:rPr>
          <w:rFonts w:ascii="Book Antiqua" w:hAnsi="Book Antiqua" w:cstheme="minorHAnsi"/>
          <w:szCs w:val="24"/>
        </w:rPr>
        <w:t>Veselības ministrijas</w:t>
      </w:r>
      <w:r w:rsidR="002F3FE4" w:rsidRPr="002A4EEE">
        <w:rPr>
          <w:rFonts w:ascii="Book Antiqua" w:hAnsi="Book Antiqua" w:cstheme="minorHAnsi"/>
          <w:szCs w:val="24"/>
        </w:rPr>
        <w:t xml:space="preserve"> sniegtās atbildes (pieprasījums Nr.63. jaut Nr.5): </w:t>
      </w:r>
      <w:r w:rsidR="002F3FE4" w:rsidRPr="002A4EEE">
        <w:rPr>
          <w:rFonts w:ascii="Book Antiqua" w:hAnsi="Book Antiqua" w:cstheme="minorHAnsi"/>
          <w:i/>
          <w:iCs/>
          <w:szCs w:val="24"/>
        </w:rPr>
        <w:t xml:space="preserve">Dienesta pārbaudē jautājums bija uzdots par to, kuras </w:t>
      </w:r>
      <w:r w:rsidR="002F3FE4" w:rsidRPr="002A4EEE">
        <w:rPr>
          <w:rFonts w:ascii="Book Antiqua" w:hAnsi="Book Antiqua" w:cstheme="minorHAnsi"/>
          <w:i/>
          <w:iCs/>
          <w:color w:val="000000"/>
          <w:szCs w:val="24"/>
        </w:rPr>
        <w:t>amatpersonas bija iesaistītas lēmuma pieņemšanā par katru konkrēto pieteikumu uz vakcīnu devām un kāda ir šo amatpersonu loma lēmuma pieņemšanā. Atsevišķs jautājums par Veselības ministrijas vadības inf</w:t>
      </w:r>
      <w:r w:rsidRPr="002A4EEE">
        <w:rPr>
          <w:rFonts w:ascii="Book Antiqua" w:hAnsi="Book Antiqua" w:cstheme="minorHAnsi"/>
          <w:i/>
          <w:iCs/>
          <w:color w:val="000000"/>
          <w:szCs w:val="24"/>
        </w:rPr>
        <w:t>ormē</w:t>
      </w:r>
      <w:r w:rsidR="002F3FE4" w:rsidRPr="002A4EEE">
        <w:rPr>
          <w:rFonts w:ascii="Book Antiqua" w:hAnsi="Book Antiqua" w:cstheme="minorHAnsi"/>
          <w:i/>
          <w:iCs/>
          <w:color w:val="000000"/>
          <w:szCs w:val="24"/>
        </w:rPr>
        <w:t>šanu netika uzdots.</w:t>
      </w:r>
      <w:r w:rsidRPr="002A4EEE">
        <w:rPr>
          <w:rFonts w:ascii="Book Antiqua" w:hAnsi="Book Antiqua" w:cstheme="minorHAnsi"/>
          <w:i/>
          <w:iCs/>
          <w:color w:val="000000"/>
          <w:szCs w:val="24"/>
        </w:rPr>
        <w:t xml:space="preserve"> </w:t>
      </w:r>
    </w:p>
    <w:p w14:paraId="77B14342" w14:textId="3D4EA958" w:rsidR="002F3FE4" w:rsidRPr="002A4EEE" w:rsidRDefault="002F3FE4" w:rsidP="003813FD">
      <w:pPr>
        <w:spacing w:after="0" w:line="240" w:lineRule="auto"/>
        <w:rPr>
          <w:rFonts w:ascii="Book Antiqua" w:hAnsi="Book Antiqua" w:cstheme="minorHAnsi"/>
          <w:szCs w:val="24"/>
        </w:rPr>
      </w:pPr>
    </w:p>
    <w:p w14:paraId="0DC372EF" w14:textId="6E349F96" w:rsidR="002F3FE4" w:rsidRPr="002A4EEE" w:rsidRDefault="002F3FE4" w:rsidP="003813FD">
      <w:pPr>
        <w:spacing w:after="0" w:line="240" w:lineRule="auto"/>
        <w:rPr>
          <w:rFonts w:ascii="Book Antiqua" w:hAnsi="Book Antiqua" w:cstheme="minorHAnsi"/>
          <w:szCs w:val="24"/>
        </w:rPr>
      </w:pPr>
      <w:r w:rsidRPr="002A4EEE">
        <w:rPr>
          <w:rFonts w:ascii="Book Antiqua" w:hAnsi="Book Antiqua" w:cstheme="minorHAnsi"/>
          <w:szCs w:val="24"/>
        </w:rPr>
        <w:t xml:space="preserve">Tāpēc </w:t>
      </w:r>
      <w:r w:rsidR="005F6390" w:rsidRPr="002A4EEE">
        <w:rPr>
          <w:rFonts w:ascii="Book Antiqua" w:hAnsi="Book Antiqua" w:cstheme="minorHAnsi"/>
          <w:szCs w:val="24"/>
        </w:rPr>
        <w:t>Veselības ministrijai</w:t>
      </w:r>
      <w:r w:rsidRPr="002A4EEE">
        <w:rPr>
          <w:rFonts w:ascii="Book Antiqua" w:hAnsi="Book Antiqua" w:cstheme="minorHAnsi"/>
          <w:szCs w:val="24"/>
        </w:rPr>
        <w:t xml:space="preserve"> tika uzdots Pieprasījuma procedūras ietvaros noskaidrot šo informāciju, taču pretēji pieprasītajam Daniels Pavļuts nav veicis nekādas darbības, lai iegūtu šo informāciju, tādejādi pārkāpjot Satversmes 27.pantā noteikto - pēc būtības veicot prettiesiskas darbības, lai</w:t>
      </w:r>
      <w:r w:rsidR="005F6390" w:rsidRPr="002A4EEE">
        <w:rPr>
          <w:rFonts w:ascii="Book Antiqua" w:hAnsi="Book Antiqua" w:cstheme="minorHAnsi"/>
          <w:szCs w:val="24"/>
        </w:rPr>
        <w:t>,</w:t>
      </w:r>
      <w:r w:rsidRPr="002A4EEE">
        <w:rPr>
          <w:rFonts w:ascii="Book Antiqua" w:hAnsi="Book Antiqua" w:cstheme="minorHAnsi"/>
          <w:szCs w:val="24"/>
        </w:rPr>
        <w:t xml:space="preserve"> </w:t>
      </w:r>
      <w:r w:rsidR="004A4143" w:rsidRPr="002A4EEE">
        <w:rPr>
          <w:rFonts w:ascii="Book Antiqua" w:hAnsi="Book Antiqua" w:cstheme="minorHAnsi"/>
          <w:szCs w:val="24"/>
        </w:rPr>
        <w:t>iespējams</w:t>
      </w:r>
      <w:r w:rsidR="005F6390" w:rsidRPr="002A4EEE">
        <w:rPr>
          <w:rFonts w:ascii="Book Antiqua" w:hAnsi="Book Antiqua" w:cstheme="minorHAnsi"/>
          <w:szCs w:val="24"/>
        </w:rPr>
        <w:t>,</w:t>
      </w:r>
      <w:r w:rsidR="004A4143" w:rsidRPr="002A4EEE">
        <w:rPr>
          <w:rFonts w:ascii="Book Antiqua" w:hAnsi="Book Antiqua" w:cstheme="minorHAnsi"/>
          <w:szCs w:val="24"/>
        </w:rPr>
        <w:t xml:space="preserve"> </w:t>
      </w:r>
      <w:r w:rsidRPr="002A4EEE">
        <w:rPr>
          <w:rFonts w:ascii="Book Antiqua" w:hAnsi="Book Antiqua" w:cstheme="minorHAnsi"/>
          <w:szCs w:val="24"/>
        </w:rPr>
        <w:t xml:space="preserve">slēptu lietas patiesos apstākļus. </w:t>
      </w:r>
    </w:p>
    <w:p w14:paraId="535D4C8D" w14:textId="77777777" w:rsidR="002F3FE4" w:rsidRPr="002A4EEE" w:rsidRDefault="002F3FE4" w:rsidP="003813FD">
      <w:pPr>
        <w:spacing w:after="0" w:line="240" w:lineRule="auto"/>
        <w:rPr>
          <w:rFonts w:ascii="Book Antiqua" w:hAnsi="Book Antiqua" w:cstheme="minorHAnsi"/>
          <w:szCs w:val="24"/>
        </w:rPr>
      </w:pPr>
    </w:p>
    <w:p w14:paraId="79C80D2E" w14:textId="7A7D4FE4" w:rsidR="004A4143" w:rsidRPr="002A4EEE" w:rsidRDefault="002F3FE4" w:rsidP="003813FD">
      <w:pPr>
        <w:spacing w:after="0" w:line="240" w:lineRule="auto"/>
        <w:rPr>
          <w:rFonts w:ascii="Book Antiqua" w:hAnsi="Book Antiqua" w:cstheme="minorHAnsi"/>
          <w:b/>
          <w:bCs/>
          <w:szCs w:val="24"/>
        </w:rPr>
      </w:pPr>
      <w:r w:rsidRPr="002A4EEE">
        <w:rPr>
          <w:rFonts w:ascii="Book Antiqua" w:hAnsi="Book Antiqua" w:cstheme="minorHAnsi"/>
          <w:szCs w:val="24"/>
        </w:rPr>
        <w:t>Tāpēc PIK pamatoti būtu noskaidrot</w:t>
      </w:r>
      <w:r w:rsidR="004A4143" w:rsidRPr="002A4EEE">
        <w:rPr>
          <w:rFonts w:ascii="Book Antiqua" w:hAnsi="Book Antiqua" w:cstheme="minorHAnsi"/>
          <w:szCs w:val="24"/>
        </w:rPr>
        <w:t xml:space="preserve"> - </w:t>
      </w:r>
      <w:r w:rsidR="004A4143" w:rsidRPr="002A4EEE">
        <w:rPr>
          <w:rFonts w:ascii="Book Antiqua" w:hAnsi="Book Antiqua" w:cstheme="minorHAnsi"/>
          <w:b/>
          <w:bCs/>
          <w:szCs w:val="24"/>
        </w:rPr>
        <w:t>vai tiešām “darba grupas” locekļi ir pieņēmuši savus lēmumus</w:t>
      </w:r>
      <w:r w:rsidR="005F6390" w:rsidRPr="002A4EEE">
        <w:rPr>
          <w:rFonts w:ascii="Book Antiqua" w:hAnsi="Book Antiqua" w:cstheme="minorHAnsi"/>
          <w:b/>
          <w:bCs/>
          <w:szCs w:val="24"/>
        </w:rPr>
        <w:t>,</w:t>
      </w:r>
      <w:r w:rsidR="004A4143" w:rsidRPr="002A4EEE">
        <w:rPr>
          <w:rFonts w:ascii="Book Antiqua" w:hAnsi="Book Antiqua" w:cstheme="minorHAnsi"/>
          <w:b/>
          <w:bCs/>
          <w:szCs w:val="24"/>
        </w:rPr>
        <w:t xml:space="preserve"> nesniedzot par to nekādu informāciju </w:t>
      </w:r>
      <w:r w:rsidR="005F6390" w:rsidRPr="002A4EEE">
        <w:rPr>
          <w:rFonts w:ascii="Book Antiqua" w:hAnsi="Book Antiqua" w:cstheme="minorHAnsi"/>
          <w:b/>
          <w:bCs/>
          <w:szCs w:val="24"/>
        </w:rPr>
        <w:t>Veselības ministrijas</w:t>
      </w:r>
      <w:r w:rsidR="004A4143" w:rsidRPr="002A4EEE">
        <w:rPr>
          <w:rFonts w:ascii="Book Antiqua" w:hAnsi="Book Antiqua" w:cstheme="minorHAnsi"/>
          <w:b/>
          <w:bCs/>
          <w:szCs w:val="24"/>
        </w:rPr>
        <w:t xml:space="preserve"> vadībai?</w:t>
      </w:r>
    </w:p>
    <w:p w14:paraId="4F0CB515" w14:textId="358BC663" w:rsidR="004A4143" w:rsidRPr="002A4EEE" w:rsidRDefault="004A4143" w:rsidP="003813FD">
      <w:pPr>
        <w:spacing w:after="0" w:line="240" w:lineRule="auto"/>
        <w:rPr>
          <w:rFonts w:ascii="Book Antiqua" w:hAnsi="Book Antiqua" w:cstheme="minorHAnsi"/>
          <w:szCs w:val="24"/>
        </w:rPr>
      </w:pPr>
    </w:p>
    <w:p w14:paraId="4E46A30C" w14:textId="180C5A7A" w:rsidR="004A4143" w:rsidRPr="002A4EEE" w:rsidRDefault="004A4143" w:rsidP="004A4143">
      <w:pPr>
        <w:pStyle w:val="ListParagraph"/>
        <w:numPr>
          <w:ilvl w:val="0"/>
          <w:numId w:val="5"/>
        </w:numPr>
        <w:spacing w:after="0" w:line="240" w:lineRule="auto"/>
        <w:rPr>
          <w:rFonts w:ascii="Book Antiqua" w:hAnsi="Book Antiqua" w:cstheme="minorHAnsi"/>
          <w:b/>
          <w:bCs/>
          <w:szCs w:val="24"/>
        </w:rPr>
      </w:pPr>
      <w:r w:rsidRPr="002A4EEE">
        <w:rPr>
          <w:rFonts w:ascii="Book Antiqua" w:hAnsi="Book Antiqua" w:cstheme="minorHAnsi"/>
          <w:b/>
          <w:bCs/>
          <w:szCs w:val="24"/>
        </w:rPr>
        <w:lastRenderedPageBreak/>
        <w:t xml:space="preserve">Vai un kādu informāciju </w:t>
      </w:r>
      <w:r w:rsidR="005F6390" w:rsidRPr="002A4EEE">
        <w:rPr>
          <w:rFonts w:ascii="Book Antiqua" w:hAnsi="Book Antiqua" w:cstheme="minorHAnsi"/>
          <w:b/>
          <w:bCs/>
          <w:szCs w:val="24"/>
        </w:rPr>
        <w:t>Veselības ministrijas</w:t>
      </w:r>
      <w:r w:rsidRPr="002A4EEE">
        <w:rPr>
          <w:rFonts w:ascii="Book Antiqua" w:hAnsi="Book Antiqua" w:cstheme="minorHAnsi"/>
          <w:b/>
          <w:bCs/>
          <w:szCs w:val="24"/>
        </w:rPr>
        <w:t xml:space="preserve"> vadībai par “darba grupas” darbību un lēmumiem ir sniedzis katrs konkrētais darba grupas loceklis? Ja šādu informāciju nav sniedzis, vai tas apzinās savu atbildību par savu rīcību un pieņemtajiem lēmumiem? </w:t>
      </w:r>
    </w:p>
    <w:p w14:paraId="6637D5C4" w14:textId="7E0BAD7F" w:rsidR="004A4143" w:rsidRPr="002A4EEE" w:rsidRDefault="004A4143" w:rsidP="004A4143">
      <w:pPr>
        <w:spacing w:after="0" w:line="240" w:lineRule="auto"/>
        <w:rPr>
          <w:rFonts w:ascii="Book Antiqua" w:hAnsi="Book Antiqua" w:cstheme="minorHAnsi"/>
          <w:b/>
          <w:bCs/>
          <w:szCs w:val="24"/>
        </w:rPr>
      </w:pPr>
    </w:p>
    <w:p w14:paraId="210BDBA6" w14:textId="38B01EA9" w:rsidR="004A4143" w:rsidRPr="002A4EEE" w:rsidRDefault="004A4143" w:rsidP="004A4143">
      <w:pPr>
        <w:spacing w:after="0" w:line="240" w:lineRule="auto"/>
        <w:rPr>
          <w:rFonts w:ascii="Book Antiqua" w:hAnsi="Book Antiqua" w:cstheme="minorHAnsi"/>
          <w:szCs w:val="24"/>
        </w:rPr>
      </w:pPr>
      <w:r w:rsidRPr="002A4EEE">
        <w:rPr>
          <w:rFonts w:ascii="Book Antiqua" w:hAnsi="Book Antiqua" w:cstheme="minorHAnsi"/>
          <w:szCs w:val="24"/>
        </w:rPr>
        <w:t>Ja “darba grupas”</w:t>
      </w:r>
      <w:r w:rsidR="002553FA" w:rsidRPr="002A4EEE">
        <w:rPr>
          <w:rFonts w:ascii="Book Antiqua" w:hAnsi="Book Antiqua" w:cstheme="minorHAnsi"/>
          <w:szCs w:val="24"/>
        </w:rPr>
        <w:t xml:space="preserve"> </w:t>
      </w:r>
      <w:r w:rsidRPr="002A4EEE">
        <w:rPr>
          <w:rFonts w:ascii="Book Antiqua" w:hAnsi="Book Antiqua" w:cstheme="minorHAnsi"/>
          <w:szCs w:val="24"/>
        </w:rPr>
        <w:t xml:space="preserve">locekļi apgalvo, ka nav snieguši informāciju </w:t>
      </w:r>
      <w:r w:rsidR="005F6390" w:rsidRPr="002A4EEE">
        <w:rPr>
          <w:rFonts w:ascii="Book Antiqua" w:hAnsi="Book Antiqua" w:cstheme="minorHAnsi"/>
          <w:szCs w:val="24"/>
        </w:rPr>
        <w:t>Veselības ministrijas</w:t>
      </w:r>
      <w:r w:rsidRPr="002A4EEE">
        <w:rPr>
          <w:rFonts w:ascii="Book Antiqua" w:hAnsi="Book Antiqua" w:cstheme="minorHAnsi"/>
          <w:szCs w:val="24"/>
        </w:rPr>
        <w:t xml:space="preserve"> vadībai,</w:t>
      </w:r>
      <w:r w:rsidR="002553FA" w:rsidRPr="002A4EEE">
        <w:rPr>
          <w:rFonts w:ascii="Book Antiqua" w:hAnsi="Book Antiqua" w:cstheme="minorHAnsi"/>
          <w:szCs w:val="24"/>
        </w:rPr>
        <w:t xml:space="preserve"> un lēmumus ir pieņēmuši paši,</w:t>
      </w:r>
      <w:r w:rsidRPr="002A4EEE">
        <w:rPr>
          <w:rFonts w:ascii="Book Antiqua" w:hAnsi="Book Antiqua" w:cstheme="minorHAnsi"/>
          <w:szCs w:val="24"/>
        </w:rPr>
        <w:t xml:space="preserve"> ir pamatoti noskaidrot</w:t>
      </w:r>
      <w:r w:rsidR="002553FA" w:rsidRPr="002A4EEE">
        <w:rPr>
          <w:rFonts w:ascii="Book Antiqua" w:hAnsi="Book Antiqua" w:cstheme="minorHAnsi"/>
          <w:szCs w:val="24"/>
        </w:rPr>
        <w:t>:</w:t>
      </w:r>
    </w:p>
    <w:p w14:paraId="24F32FE2" w14:textId="2080BA89" w:rsidR="002553FA" w:rsidRPr="002A4EEE" w:rsidRDefault="002553FA" w:rsidP="004A4143">
      <w:pPr>
        <w:spacing w:after="0" w:line="240" w:lineRule="auto"/>
        <w:rPr>
          <w:rFonts w:ascii="Book Antiqua" w:hAnsi="Book Antiqua" w:cstheme="minorHAnsi"/>
          <w:b/>
          <w:bCs/>
          <w:szCs w:val="24"/>
        </w:rPr>
      </w:pPr>
    </w:p>
    <w:p w14:paraId="0580CD8D" w14:textId="6083E2C3" w:rsidR="002553FA" w:rsidRPr="002A4EEE" w:rsidRDefault="002553FA" w:rsidP="002553FA">
      <w:pPr>
        <w:pStyle w:val="ListParagraph"/>
        <w:numPr>
          <w:ilvl w:val="0"/>
          <w:numId w:val="5"/>
        </w:numPr>
        <w:spacing w:after="0" w:line="240" w:lineRule="auto"/>
        <w:rPr>
          <w:rFonts w:ascii="Book Antiqua" w:hAnsi="Book Antiqua" w:cstheme="minorHAnsi"/>
          <w:b/>
          <w:bCs/>
          <w:szCs w:val="24"/>
        </w:rPr>
      </w:pPr>
      <w:r w:rsidRPr="002A4EEE">
        <w:rPr>
          <w:rFonts w:ascii="Book Antiqua" w:hAnsi="Book Antiqua" w:cstheme="minorHAnsi"/>
          <w:b/>
          <w:bCs/>
          <w:szCs w:val="24"/>
        </w:rPr>
        <w:t xml:space="preserve">Vai un kā šīs darba grupas locekļi zināja par savām pilnvarām un tiesībām pieņemt šādu lēmumu tieši šī “darba grupas” ietvaros, kuras izveidei nebija </w:t>
      </w:r>
      <w:r w:rsidR="00A3711E" w:rsidRPr="002A4EEE">
        <w:rPr>
          <w:rFonts w:ascii="Book Antiqua" w:hAnsi="Book Antiqua" w:cstheme="minorHAnsi"/>
          <w:b/>
          <w:bCs/>
          <w:szCs w:val="24"/>
        </w:rPr>
        <w:t>Veselības ministrijas</w:t>
      </w:r>
      <w:r w:rsidRPr="002A4EEE">
        <w:rPr>
          <w:rFonts w:ascii="Book Antiqua" w:hAnsi="Book Antiqua" w:cstheme="minorHAnsi"/>
          <w:b/>
          <w:bCs/>
          <w:szCs w:val="24"/>
        </w:rPr>
        <w:t xml:space="preserve"> rīkojuma, </w:t>
      </w:r>
      <w:r w:rsidR="00815339" w:rsidRPr="002A4EEE">
        <w:rPr>
          <w:rFonts w:ascii="Book Antiqua" w:hAnsi="Book Antiqua" w:cstheme="minorHAnsi"/>
          <w:b/>
          <w:bCs/>
          <w:szCs w:val="24"/>
        </w:rPr>
        <w:t xml:space="preserve">un </w:t>
      </w:r>
      <w:r w:rsidRPr="002A4EEE">
        <w:rPr>
          <w:rFonts w:ascii="Book Antiqua" w:hAnsi="Book Antiqua" w:cstheme="minorHAnsi"/>
          <w:b/>
          <w:bCs/>
          <w:szCs w:val="24"/>
        </w:rPr>
        <w:t>kuras pilnvaras nebija noteiktas ?</w:t>
      </w:r>
    </w:p>
    <w:p w14:paraId="5D0D761D" w14:textId="3D24AEA5" w:rsidR="004A4143" w:rsidRPr="002A4EEE" w:rsidRDefault="004A4143" w:rsidP="003813FD">
      <w:pPr>
        <w:spacing w:after="0" w:line="240" w:lineRule="auto"/>
        <w:rPr>
          <w:rFonts w:ascii="Book Antiqua" w:hAnsi="Book Antiqua" w:cstheme="minorHAnsi"/>
          <w:szCs w:val="24"/>
        </w:rPr>
      </w:pPr>
    </w:p>
    <w:p w14:paraId="739DF28F" w14:textId="4412A245" w:rsidR="004A4143" w:rsidRPr="002A4EEE" w:rsidRDefault="004A4143" w:rsidP="004A4143">
      <w:pPr>
        <w:rPr>
          <w:rFonts w:ascii="Book Antiqua" w:hAnsi="Book Antiqua" w:cstheme="minorHAnsi"/>
          <w:i/>
          <w:iCs/>
          <w:szCs w:val="24"/>
        </w:rPr>
      </w:pPr>
      <w:r w:rsidRPr="002A4EEE">
        <w:rPr>
          <w:rFonts w:ascii="Book Antiqua" w:hAnsi="Book Antiqua" w:cstheme="minorHAnsi"/>
          <w:szCs w:val="24"/>
        </w:rPr>
        <w:t>Ja sākotnēji tika apgalvots, ka “</w:t>
      </w:r>
      <w:r w:rsidRPr="002A4EEE">
        <w:rPr>
          <w:rFonts w:ascii="Book Antiqua" w:hAnsi="Book Antiqua" w:cstheme="minorHAnsi"/>
          <w:i/>
          <w:iCs/>
          <w:szCs w:val="24"/>
        </w:rPr>
        <w:t>nav iegūta informācija, ka Veselības ministrijas vadība būtu informēta par [ šīs darba grupas]  sanāksmes norisi un tajā pieņemtajiem  lēmumiem”</w:t>
      </w:r>
    </w:p>
    <w:p w14:paraId="7FC83849" w14:textId="1379C958" w:rsidR="002553FA" w:rsidRPr="002A4EEE" w:rsidRDefault="004A4143" w:rsidP="002553FA">
      <w:pPr>
        <w:spacing w:after="0" w:line="240" w:lineRule="auto"/>
        <w:ind w:firstLine="720"/>
        <w:rPr>
          <w:rFonts w:ascii="Book Antiqua" w:hAnsi="Book Antiqua" w:cstheme="minorHAnsi"/>
          <w:szCs w:val="24"/>
        </w:rPr>
      </w:pPr>
      <w:r w:rsidRPr="002A4EEE">
        <w:rPr>
          <w:rFonts w:ascii="Book Antiqua" w:hAnsi="Book Antiqua" w:cstheme="minorHAnsi"/>
          <w:szCs w:val="24"/>
        </w:rPr>
        <w:t>Tad atbildot uz</w:t>
      </w:r>
      <w:r w:rsidR="002553FA" w:rsidRPr="002A4EEE">
        <w:rPr>
          <w:rFonts w:ascii="Book Antiqua" w:hAnsi="Book Antiqua" w:cstheme="minorHAnsi"/>
          <w:szCs w:val="24"/>
        </w:rPr>
        <w:t xml:space="preserve"> jautājumu: </w:t>
      </w:r>
      <w:r w:rsidRPr="002A4EEE">
        <w:rPr>
          <w:rFonts w:ascii="Book Antiqua" w:hAnsi="Book Antiqua" w:cstheme="minorHAnsi"/>
          <w:szCs w:val="24"/>
        </w:rPr>
        <w:t xml:space="preserve"> </w:t>
      </w:r>
      <w:r w:rsidR="002553FA" w:rsidRPr="002A4EEE">
        <w:rPr>
          <w:rFonts w:ascii="Book Antiqua" w:hAnsi="Book Antiqua" w:cstheme="minorHAnsi"/>
          <w:i/>
          <w:iCs/>
          <w:szCs w:val="24"/>
        </w:rPr>
        <w:t>Kuras konkrēti VM vadības amatpersonas ir apliecinājušas, ka tās nav bijušas informētas par “darba grupā” pieņemto lēmumu? Kādā veidā un kad ir saņemts šāds apliecinājums?</w:t>
      </w:r>
      <w:r w:rsidR="002553FA" w:rsidRPr="002A4EEE">
        <w:rPr>
          <w:rFonts w:ascii="Book Antiqua" w:hAnsi="Book Antiqua" w:cstheme="minorHAnsi"/>
          <w:szCs w:val="24"/>
        </w:rPr>
        <w:t xml:space="preserve"> (pieprasījums Nr.6</w:t>
      </w:r>
      <w:r w:rsidR="00815339" w:rsidRPr="002A4EEE">
        <w:rPr>
          <w:rFonts w:ascii="Book Antiqua" w:hAnsi="Book Antiqua" w:cstheme="minorHAnsi"/>
          <w:szCs w:val="24"/>
        </w:rPr>
        <w:t>4, jaut. Nr.1)</w:t>
      </w:r>
    </w:p>
    <w:p w14:paraId="3F24341E" w14:textId="77777777" w:rsidR="002553FA" w:rsidRPr="002A4EEE" w:rsidRDefault="002553FA" w:rsidP="002553FA">
      <w:pPr>
        <w:spacing w:after="0" w:line="240" w:lineRule="auto"/>
        <w:ind w:firstLine="720"/>
        <w:rPr>
          <w:rFonts w:ascii="Book Antiqua" w:hAnsi="Book Antiqua" w:cstheme="minorHAnsi"/>
          <w:b/>
          <w:bCs/>
          <w:szCs w:val="24"/>
        </w:rPr>
      </w:pPr>
      <w:r w:rsidRPr="002A4EEE">
        <w:rPr>
          <w:rFonts w:ascii="Book Antiqua" w:hAnsi="Book Antiqua" w:cstheme="minorHAnsi"/>
          <w:b/>
          <w:bCs/>
          <w:szCs w:val="24"/>
        </w:rPr>
        <w:t>Atbilde:</w:t>
      </w:r>
    </w:p>
    <w:p w14:paraId="6AF03671" w14:textId="0D9627A5" w:rsidR="002553FA" w:rsidRPr="002A4EEE" w:rsidRDefault="002553FA" w:rsidP="002553FA">
      <w:pPr>
        <w:spacing w:after="0" w:line="240" w:lineRule="auto"/>
        <w:ind w:firstLine="720"/>
        <w:rPr>
          <w:rFonts w:ascii="Book Antiqua" w:hAnsi="Book Antiqua" w:cstheme="minorHAnsi"/>
          <w:i/>
          <w:iCs/>
          <w:szCs w:val="24"/>
        </w:rPr>
      </w:pPr>
      <w:r w:rsidRPr="002A4EEE">
        <w:rPr>
          <w:rFonts w:ascii="Book Antiqua" w:hAnsi="Book Antiqua" w:cstheme="minorHAnsi"/>
          <w:i/>
          <w:iCs/>
          <w:szCs w:val="24"/>
        </w:rPr>
        <w:t>18.11.2020. darba grupas sanāksmē piedalījās Veselības ministrijas valsts sekretāre, kas apliecina informācijas iegūšanu par “darba grupā” pieņemto lēmumu</w:t>
      </w:r>
      <w:r w:rsidR="00815339" w:rsidRPr="002A4EEE">
        <w:rPr>
          <w:rFonts w:ascii="Book Antiqua" w:hAnsi="Book Antiqua" w:cstheme="minorHAnsi"/>
          <w:i/>
          <w:iCs/>
          <w:szCs w:val="24"/>
        </w:rPr>
        <w:t xml:space="preserve">. </w:t>
      </w:r>
      <w:r w:rsidRPr="002A4EEE">
        <w:rPr>
          <w:rFonts w:ascii="Book Antiqua" w:hAnsi="Book Antiqua" w:cstheme="minorHAnsi"/>
          <w:i/>
          <w:iCs/>
          <w:szCs w:val="24"/>
        </w:rPr>
        <w:t>Citi apliecinājumi nav prasīti un attiecīgi arī saņemti.</w:t>
      </w:r>
    </w:p>
    <w:p w14:paraId="4F00D056" w14:textId="6D4551B9" w:rsidR="00815339" w:rsidRPr="002A4EEE" w:rsidRDefault="00815339" w:rsidP="00815339">
      <w:pPr>
        <w:spacing w:after="0" w:line="240" w:lineRule="auto"/>
        <w:rPr>
          <w:rFonts w:ascii="Book Antiqua" w:hAnsi="Book Antiqua" w:cstheme="minorHAnsi"/>
          <w:szCs w:val="24"/>
        </w:rPr>
      </w:pPr>
    </w:p>
    <w:p w14:paraId="477B1C8E" w14:textId="04FF4BF6" w:rsidR="00815339" w:rsidRPr="002A4EEE" w:rsidRDefault="00815339" w:rsidP="00815339">
      <w:pPr>
        <w:spacing w:after="0" w:line="240" w:lineRule="auto"/>
        <w:rPr>
          <w:rFonts w:ascii="Book Antiqua" w:hAnsi="Book Antiqua" w:cstheme="minorHAnsi"/>
          <w:szCs w:val="24"/>
        </w:rPr>
      </w:pPr>
      <w:r w:rsidRPr="002A4EEE">
        <w:rPr>
          <w:rFonts w:ascii="Book Antiqua" w:hAnsi="Book Antiqua" w:cstheme="minorHAnsi"/>
          <w:szCs w:val="24"/>
        </w:rPr>
        <w:t xml:space="preserve">Šis fakts raisa acīmredzamas pretrunas ar </w:t>
      </w:r>
      <w:r w:rsidR="00A3711E" w:rsidRPr="002A4EEE">
        <w:rPr>
          <w:rFonts w:ascii="Book Antiqua" w:hAnsi="Book Antiqua" w:cstheme="minorHAnsi"/>
          <w:szCs w:val="24"/>
        </w:rPr>
        <w:t xml:space="preserve">Veselības ministrijas </w:t>
      </w:r>
      <w:r w:rsidRPr="002A4EEE">
        <w:rPr>
          <w:rFonts w:ascii="Book Antiqua" w:hAnsi="Book Antiqua" w:cstheme="minorHAnsi"/>
          <w:szCs w:val="24"/>
        </w:rPr>
        <w:t xml:space="preserve">iepriekš izteiktajiem apgalvojumiem un </w:t>
      </w:r>
      <w:r w:rsidR="00A3711E" w:rsidRPr="002A4EEE">
        <w:rPr>
          <w:rFonts w:ascii="Book Antiqua" w:hAnsi="Book Antiqua" w:cstheme="minorHAnsi"/>
          <w:szCs w:val="24"/>
        </w:rPr>
        <w:t xml:space="preserve">Veselības ministrijas </w:t>
      </w:r>
      <w:r w:rsidRPr="002A4EEE">
        <w:rPr>
          <w:rFonts w:ascii="Book Antiqua" w:hAnsi="Book Antiqua" w:cstheme="minorHAnsi"/>
          <w:szCs w:val="24"/>
        </w:rPr>
        <w:t>vadības norobežošanu no “darba grupas” rezultātiem un atbildības par pieņemtajiem lēmumiem. Kā arī neloģiskas neskaidrības, kuras nav izskaidrojamas, ja uzticētie pienākumi būtu veikti atbilstīgi</w:t>
      </w:r>
      <w:r w:rsidR="00834AD6" w:rsidRPr="002A4EEE">
        <w:rPr>
          <w:rFonts w:ascii="Book Antiqua" w:hAnsi="Book Antiqua" w:cstheme="minorHAnsi"/>
          <w:szCs w:val="24"/>
        </w:rPr>
        <w:t>.</w:t>
      </w:r>
    </w:p>
    <w:p w14:paraId="7CFCDE2C" w14:textId="0BE435B9" w:rsidR="00815339" w:rsidRPr="002A4EEE" w:rsidRDefault="00815339" w:rsidP="00815339">
      <w:pPr>
        <w:spacing w:after="0" w:line="240" w:lineRule="auto"/>
        <w:rPr>
          <w:rFonts w:ascii="Book Antiqua" w:hAnsi="Book Antiqua" w:cstheme="minorHAnsi"/>
          <w:szCs w:val="24"/>
        </w:rPr>
      </w:pPr>
    </w:p>
    <w:p w14:paraId="4CEDB7DF" w14:textId="33A11DAC" w:rsidR="00815339" w:rsidRPr="002A4EEE" w:rsidRDefault="00815339" w:rsidP="00815339">
      <w:pPr>
        <w:spacing w:after="0" w:line="240" w:lineRule="auto"/>
        <w:rPr>
          <w:rFonts w:ascii="Book Antiqua" w:hAnsi="Book Antiqua" w:cstheme="minorHAnsi"/>
          <w:b/>
          <w:bCs/>
          <w:szCs w:val="24"/>
        </w:rPr>
      </w:pPr>
      <w:r w:rsidRPr="002A4EEE">
        <w:rPr>
          <w:rFonts w:ascii="Book Antiqua" w:hAnsi="Book Antiqua" w:cstheme="minorHAnsi"/>
          <w:szCs w:val="24"/>
        </w:rPr>
        <w:t xml:space="preserve">Proti, saskaņā </w:t>
      </w:r>
      <w:r w:rsidR="00834AD6" w:rsidRPr="002A4EEE">
        <w:rPr>
          <w:rFonts w:ascii="Book Antiqua" w:hAnsi="Book Antiqua" w:cstheme="minorHAnsi"/>
          <w:szCs w:val="24"/>
        </w:rPr>
        <w:t xml:space="preserve">ar </w:t>
      </w:r>
      <w:r w:rsidR="00A3711E" w:rsidRPr="002A4EEE">
        <w:rPr>
          <w:rFonts w:ascii="Book Antiqua" w:hAnsi="Book Antiqua" w:cstheme="minorHAnsi"/>
          <w:szCs w:val="24"/>
        </w:rPr>
        <w:t>Veselības ministrijas</w:t>
      </w:r>
      <w:r w:rsidR="00834AD6" w:rsidRPr="002A4EEE">
        <w:rPr>
          <w:rFonts w:ascii="Book Antiqua" w:hAnsi="Book Antiqua" w:cstheme="minorHAnsi"/>
          <w:szCs w:val="24"/>
        </w:rPr>
        <w:t xml:space="preserve"> sniegto informāciju:  </w:t>
      </w:r>
      <w:r w:rsidR="00A3711E" w:rsidRPr="002A4EEE">
        <w:rPr>
          <w:rFonts w:ascii="Book Antiqua" w:hAnsi="Book Antiqua" w:cstheme="minorHAnsi"/>
          <w:szCs w:val="24"/>
        </w:rPr>
        <w:t>Veselības ministrijas</w:t>
      </w:r>
      <w:r w:rsidR="00834AD6" w:rsidRPr="002A4EEE">
        <w:rPr>
          <w:rFonts w:ascii="Book Antiqua" w:hAnsi="Book Antiqua" w:cstheme="minorHAnsi"/>
          <w:szCs w:val="24"/>
        </w:rPr>
        <w:t xml:space="preserve"> paspārnē darbojas “darba grupa”, kura lemj būtiskus, stratēģiski svarīgus jautājumus, bet par kuras izveidi </w:t>
      </w:r>
      <w:r w:rsidR="00A3711E" w:rsidRPr="002A4EEE">
        <w:rPr>
          <w:rFonts w:ascii="Book Antiqua" w:hAnsi="Book Antiqua" w:cstheme="minorHAnsi"/>
          <w:szCs w:val="24"/>
        </w:rPr>
        <w:t>Veselības ministrijas</w:t>
      </w:r>
      <w:r w:rsidR="00834AD6" w:rsidRPr="002A4EEE">
        <w:rPr>
          <w:rFonts w:ascii="Book Antiqua" w:hAnsi="Book Antiqua" w:cstheme="minorHAnsi"/>
          <w:szCs w:val="24"/>
        </w:rPr>
        <w:t xml:space="preserve"> vadība nav atbilstīgi lēmusi, kurai nav dotas nekādas pilnvaras, kur nav zināms, kas pieņem lēmumu par šīs “darba grupas” sēdēm, un pie visiem šiem nosacījumiem - </w:t>
      </w:r>
      <w:r w:rsidR="00A3711E" w:rsidRPr="002A4EEE">
        <w:rPr>
          <w:rFonts w:ascii="Book Antiqua" w:hAnsi="Book Antiqua" w:cstheme="minorHAnsi"/>
          <w:szCs w:val="24"/>
        </w:rPr>
        <w:t>Veselības ministrijas</w:t>
      </w:r>
      <w:r w:rsidR="00834AD6" w:rsidRPr="002A4EEE">
        <w:rPr>
          <w:rFonts w:ascii="Book Antiqua" w:hAnsi="Book Antiqua" w:cstheme="minorHAnsi"/>
          <w:szCs w:val="24"/>
        </w:rPr>
        <w:t xml:space="preserve"> augstākā amatpersona šajās  darba grupas sēdēs ir  ņēmusi dalību, to visu zinot?! </w:t>
      </w:r>
      <w:r w:rsidR="00834AD6" w:rsidRPr="002A4EEE">
        <w:rPr>
          <w:rFonts w:ascii="Book Antiqua" w:hAnsi="Book Antiqua" w:cstheme="minorHAnsi"/>
          <w:b/>
          <w:bCs/>
          <w:szCs w:val="24"/>
        </w:rPr>
        <w:t xml:space="preserve">Tātad to visu zinot un akceptējot? </w:t>
      </w:r>
    </w:p>
    <w:p w14:paraId="1D3C0EB4" w14:textId="240CD30E" w:rsidR="00815339" w:rsidRPr="002A4EEE" w:rsidRDefault="00815339" w:rsidP="00815339">
      <w:pPr>
        <w:spacing w:after="0" w:line="240" w:lineRule="auto"/>
        <w:rPr>
          <w:rFonts w:ascii="Book Antiqua" w:hAnsi="Book Antiqua" w:cstheme="minorHAnsi"/>
          <w:szCs w:val="24"/>
        </w:rPr>
      </w:pPr>
    </w:p>
    <w:p w14:paraId="0E82138E" w14:textId="74DC3010" w:rsidR="00834AD6" w:rsidRPr="002A4EEE" w:rsidRDefault="00834AD6" w:rsidP="00815339">
      <w:pPr>
        <w:spacing w:after="0" w:line="240" w:lineRule="auto"/>
        <w:rPr>
          <w:rFonts w:ascii="Book Antiqua" w:hAnsi="Book Antiqua" w:cstheme="minorHAnsi"/>
          <w:szCs w:val="24"/>
        </w:rPr>
      </w:pPr>
      <w:r w:rsidRPr="002A4EEE">
        <w:rPr>
          <w:rFonts w:ascii="Book Antiqua" w:hAnsi="Book Antiqua" w:cstheme="minorHAnsi"/>
          <w:szCs w:val="24"/>
        </w:rPr>
        <w:t>Pamatoti b</w:t>
      </w:r>
      <w:r w:rsidR="00965809" w:rsidRPr="002A4EEE">
        <w:rPr>
          <w:rFonts w:ascii="Book Antiqua" w:hAnsi="Book Antiqua" w:cstheme="minorHAnsi"/>
          <w:szCs w:val="24"/>
        </w:rPr>
        <w:t>ū</w:t>
      </w:r>
      <w:r w:rsidRPr="002A4EEE">
        <w:rPr>
          <w:rFonts w:ascii="Book Antiqua" w:hAnsi="Book Antiqua" w:cstheme="minorHAnsi"/>
          <w:szCs w:val="24"/>
        </w:rPr>
        <w:t>tu noskaidrot:</w:t>
      </w:r>
      <w:r w:rsidR="00A3711E" w:rsidRPr="002A4EEE">
        <w:rPr>
          <w:rFonts w:ascii="Book Antiqua" w:hAnsi="Book Antiqua" w:cstheme="minorHAnsi"/>
          <w:szCs w:val="24"/>
        </w:rPr>
        <w:t xml:space="preserve"> </w:t>
      </w:r>
    </w:p>
    <w:p w14:paraId="323E6576" w14:textId="77777777" w:rsidR="00965809" w:rsidRPr="002A4EEE" w:rsidRDefault="00965809" w:rsidP="00815339">
      <w:pPr>
        <w:spacing w:after="0" w:line="240" w:lineRule="auto"/>
        <w:rPr>
          <w:rFonts w:ascii="Book Antiqua" w:hAnsi="Book Antiqua" w:cstheme="minorHAnsi"/>
          <w:szCs w:val="24"/>
        </w:rPr>
      </w:pPr>
    </w:p>
    <w:p w14:paraId="1B097463" w14:textId="2F388AC3" w:rsidR="00815339" w:rsidRPr="002A4EEE" w:rsidRDefault="00815339" w:rsidP="00965809">
      <w:pPr>
        <w:pStyle w:val="ListParagraph"/>
        <w:numPr>
          <w:ilvl w:val="0"/>
          <w:numId w:val="5"/>
        </w:numPr>
        <w:spacing w:after="0" w:line="240" w:lineRule="auto"/>
        <w:rPr>
          <w:rFonts w:ascii="Book Antiqua" w:hAnsi="Book Antiqua" w:cstheme="minorHAnsi"/>
          <w:b/>
          <w:bCs/>
          <w:szCs w:val="24"/>
        </w:rPr>
      </w:pPr>
      <w:r w:rsidRPr="002A4EEE">
        <w:rPr>
          <w:rFonts w:ascii="Book Antiqua" w:hAnsi="Book Antiqua" w:cstheme="minorHAnsi"/>
          <w:b/>
          <w:bCs/>
          <w:szCs w:val="24"/>
        </w:rPr>
        <w:t>Kā gan</w:t>
      </w:r>
      <w:r w:rsidR="00834AD6" w:rsidRPr="002A4EEE">
        <w:rPr>
          <w:rFonts w:ascii="Book Antiqua" w:hAnsi="Book Antiqua" w:cstheme="minorHAnsi"/>
          <w:b/>
          <w:bCs/>
          <w:szCs w:val="24"/>
        </w:rPr>
        <w:t>, un kāpēc</w:t>
      </w:r>
      <w:r w:rsidR="00701312" w:rsidRPr="002A4EEE">
        <w:rPr>
          <w:rFonts w:ascii="Book Antiqua" w:hAnsi="Book Antiqua" w:cstheme="minorHAnsi"/>
          <w:b/>
          <w:bCs/>
          <w:szCs w:val="24"/>
        </w:rPr>
        <w:t>,</w:t>
      </w:r>
      <w:r w:rsidR="00834AD6" w:rsidRPr="002A4EEE">
        <w:rPr>
          <w:rFonts w:ascii="Book Antiqua" w:hAnsi="Book Antiqua" w:cstheme="minorHAnsi"/>
          <w:b/>
          <w:bCs/>
          <w:szCs w:val="24"/>
        </w:rPr>
        <w:t xml:space="preserve"> </w:t>
      </w:r>
      <w:r w:rsidRPr="002A4EEE">
        <w:rPr>
          <w:rFonts w:ascii="Book Antiqua" w:hAnsi="Book Antiqua" w:cstheme="minorHAnsi"/>
          <w:b/>
          <w:bCs/>
          <w:szCs w:val="24"/>
        </w:rPr>
        <w:t xml:space="preserve"> </w:t>
      </w:r>
      <w:r w:rsidR="00A3711E" w:rsidRPr="002A4EEE">
        <w:rPr>
          <w:rFonts w:ascii="Book Antiqua" w:hAnsi="Book Antiqua" w:cstheme="minorHAnsi"/>
          <w:b/>
          <w:bCs/>
          <w:szCs w:val="24"/>
        </w:rPr>
        <w:t>Veselības ministrijas</w:t>
      </w:r>
      <w:r w:rsidRPr="002A4EEE">
        <w:rPr>
          <w:rFonts w:ascii="Book Antiqua" w:hAnsi="Book Antiqua" w:cstheme="minorHAnsi"/>
          <w:b/>
          <w:bCs/>
          <w:szCs w:val="24"/>
        </w:rPr>
        <w:t xml:space="preserve"> valsts sekretāre</w:t>
      </w:r>
      <w:r w:rsidR="00834AD6" w:rsidRPr="002A4EEE">
        <w:rPr>
          <w:rFonts w:ascii="Book Antiqua" w:hAnsi="Book Antiqua" w:cstheme="minorHAnsi"/>
          <w:b/>
          <w:bCs/>
          <w:szCs w:val="24"/>
        </w:rPr>
        <w:t xml:space="preserve"> ir ilgstoši </w:t>
      </w:r>
      <w:r w:rsidR="00A3711E" w:rsidRPr="002A4EEE">
        <w:rPr>
          <w:rFonts w:ascii="Book Antiqua" w:hAnsi="Book Antiqua" w:cstheme="minorHAnsi"/>
          <w:b/>
          <w:bCs/>
          <w:szCs w:val="24"/>
        </w:rPr>
        <w:t xml:space="preserve">akceptējusi </w:t>
      </w:r>
      <w:r w:rsidR="00834AD6" w:rsidRPr="002A4EEE">
        <w:rPr>
          <w:rFonts w:ascii="Book Antiqua" w:hAnsi="Book Antiqua" w:cstheme="minorHAnsi"/>
          <w:b/>
          <w:bCs/>
          <w:szCs w:val="24"/>
        </w:rPr>
        <w:t>šādu situāciju?</w:t>
      </w:r>
      <w:r w:rsidR="00965809" w:rsidRPr="002A4EEE">
        <w:rPr>
          <w:rFonts w:ascii="Book Antiqua" w:hAnsi="Book Antiqua" w:cstheme="minorHAnsi"/>
          <w:b/>
          <w:bCs/>
          <w:szCs w:val="24"/>
        </w:rPr>
        <w:t xml:space="preserve"> Vai tas ir bijis vienpersonisks viņas akcepts, jeb tas ir ticis darīts ar  veselības ministra akceptu?</w:t>
      </w:r>
    </w:p>
    <w:p w14:paraId="29070E7A" w14:textId="77777777" w:rsidR="00965809" w:rsidRPr="002A4EEE" w:rsidRDefault="00965809" w:rsidP="00965809">
      <w:pPr>
        <w:spacing w:after="0" w:line="240" w:lineRule="auto"/>
        <w:rPr>
          <w:rFonts w:ascii="Book Antiqua" w:hAnsi="Book Antiqua" w:cstheme="minorHAnsi"/>
          <w:b/>
          <w:bCs/>
          <w:szCs w:val="24"/>
        </w:rPr>
      </w:pPr>
    </w:p>
    <w:p w14:paraId="6C834CBE" w14:textId="7F6DA1DE" w:rsidR="00834AD6" w:rsidRPr="002A4EEE" w:rsidRDefault="00834AD6" w:rsidP="00965809">
      <w:pPr>
        <w:pStyle w:val="ListParagraph"/>
        <w:numPr>
          <w:ilvl w:val="0"/>
          <w:numId w:val="5"/>
        </w:numPr>
        <w:spacing w:after="0" w:line="240" w:lineRule="auto"/>
        <w:rPr>
          <w:rFonts w:ascii="Book Antiqua" w:hAnsi="Book Antiqua" w:cstheme="minorHAnsi"/>
          <w:b/>
          <w:bCs/>
          <w:szCs w:val="24"/>
        </w:rPr>
      </w:pPr>
      <w:r w:rsidRPr="002A4EEE">
        <w:rPr>
          <w:rFonts w:ascii="Book Antiqua" w:hAnsi="Book Antiqua" w:cstheme="minorHAnsi"/>
          <w:b/>
          <w:bCs/>
          <w:szCs w:val="24"/>
        </w:rPr>
        <w:t>Kāpēc ilgstoši netika veiktas darbības, lai šis “darba grupas”</w:t>
      </w:r>
      <w:r w:rsidR="00965809" w:rsidRPr="002A4EEE">
        <w:rPr>
          <w:rFonts w:ascii="Book Antiqua" w:hAnsi="Book Antiqua" w:cstheme="minorHAnsi"/>
          <w:b/>
          <w:bCs/>
          <w:szCs w:val="24"/>
        </w:rPr>
        <w:t xml:space="preserve"> </w:t>
      </w:r>
      <w:r w:rsidR="00A3711E" w:rsidRPr="002A4EEE">
        <w:rPr>
          <w:rFonts w:ascii="Book Antiqua" w:hAnsi="Book Antiqua" w:cstheme="minorHAnsi"/>
          <w:b/>
          <w:bCs/>
          <w:szCs w:val="24"/>
        </w:rPr>
        <w:t xml:space="preserve">darbs </w:t>
      </w:r>
      <w:r w:rsidRPr="002A4EEE">
        <w:rPr>
          <w:rFonts w:ascii="Book Antiqua" w:hAnsi="Book Antiqua" w:cstheme="minorHAnsi"/>
          <w:b/>
          <w:bCs/>
          <w:szCs w:val="24"/>
        </w:rPr>
        <w:t xml:space="preserve">tiktu organizēts atbilstoši </w:t>
      </w:r>
      <w:r w:rsidR="00965809" w:rsidRPr="002A4EEE">
        <w:rPr>
          <w:rFonts w:ascii="Book Antiqua" w:hAnsi="Book Antiqua" w:cstheme="minorHAnsi"/>
          <w:b/>
          <w:bCs/>
          <w:szCs w:val="24"/>
        </w:rPr>
        <w:t>normatīvajos aktos noteiktajam?</w:t>
      </w:r>
    </w:p>
    <w:p w14:paraId="6E79235F" w14:textId="77777777" w:rsidR="00815339" w:rsidRPr="002A4EEE" w:rsidRDefault="00815339" w:rsidP="00815339">
      <w:pPr>
        <w:spacing w:after="0" w:line="240" w:lineRule="auto"/>
        <w:rPr>
          <w:rFonts w:ascii="Book Antiqua" w:hAnsi="Book Antiqua" w:cstheme="minorHAnsi"/>
          <w:b/>
          <w:bCs/>
          <w:szCs w:val="24"/>
        </w:rPr>
      </w:pPr>
    </w:p>
    <w:p w14:paraId="7CD02C40" w14:textId="5BCBE6F0" w:rsidR="00965809" w:rsidRPr="002A4EEE" w:rsidRDefault="00965809" w:rsidP="00965809">
      <w:pPr>
        <w:pStyle w:val="ListParagraph"/>
        <w:numPr>
          <w:ilvl w:val="0"/>
          <w:numId w:val="5"/>
        </w:numPr>
        <w:spacing w:after="0" w:line="240" w:lineRule="auto"/>
        <w:rPr>
          <w:rFonts w:ascii="Book Antiqua" w:hAnsi="Book Antiqua" w:cstheme="minorHAnsi"/>
          <w:b/>
          <w:bCs/>
          <w:szCs w:val="24"/>
        </w:rPr>
      </w:pPr>
      <w:r w:rsidRPr="002A4EEE">
        <w:rPr>
          <w:rFonts w:ascii="Book Antiqua" w:hAnsi="Book Antiqua" w:cstheme="minorHAnsi"/>
          <w:b/>
          <w:bCs/>
          <w:szCs w:val="24"/>
        </w:rPr>
        <w:t xml:space="preserve">Vai, kā un kādu informāciju par “darba grupas” darbu un pieņemtajiem lēmumiem ir saņēmusi </w:t>
      </w:r>
      <w:r w:rsidR="00A3711E" w:rsidRPr="002A4EEE">
        <w:rPr>
          <w:rFonts w:ascii="Book Antiqua" w:hAnsi="Book Antiqua" w:cstheme="minorHAnsi"/>
          <w:b/>
          <w:bCs/>
          <w:szCs w:val="24"/>
        </w:rPr>
        <w:t>Veselības ministrijas vadība (v</w:t>
      </w:r>
      <w:r w:rsidRPr="002A4EEE">
        <w:rPr>
          <w:rFonts w:ascii="Book Antiqua" w:hAnsi="Book Antiqua" w:cstheme="minorHAnsi"/>
          <w:b/>
          <w:bCs/>
          <w:szCs w:val="24"/>
        </w:rPr>
        <w:t>alsts sekretārs un veselības ministrs)</w:t>
      </w:r>
      <w:r w:rsidR="00302E26" w:rsidRPr="002A4EEE">
        <w:rPr>
          <w:rFonts w:ascii="Book Antiqua" w:hAnsi="Book Antiqua" w:cstheme="minorHAnsi"/>
          <w:b/>
          <w:bCs/>
          <w:szCs w:val="24"/>
        </w:rPr>
        <w:t>?</w:t>
      </w:r>
    </w:p>
    <w:p w14:paraId="6831E8A6" w14:textId="273039ED" w:rsidR="004A4143" w:rsidRPr="002A4EEE" w:rsidRDefault="00A3711E" w:rsidP="003813FD">
      <w:pPr>
        <w:spacing w:after="0" w:line="240" w:lineRule="auto"/>
        <w:rPr>
          <w:rFonts w:ascii="Book Antiqua" w:hAnsi="Book Antiqua" w:cstheme="minorHAnsi"/>
          <w:b/>
          <w:bCs/>
          <w:szCs w:val="24"/>
        </w:rPr>
      </w:pPr>
      <w:r w:rsidRPr="002A4EEE">
        <w:rPr>
          <w:rFonts w:ascii="Book Antiqua" w:hAnsi="Book Antiqua" w:cstheme="minorHAnsi"/>
          <w:b/>
          <w:bCs/>
          <w:szCs w:val="24"/>
        </w:rPr>
        <w:t xml:space="preserve"> </w:t>
      </w:r>
    </w:p>
    <w:p w14:paraId="1530CB15" w14:textId="4AB41E70" w:rsidR="00965809" w:rsidRPr="002A4EEE" w:rsidRDefault="00701312" w:rsidP="003813FD">
      <w:pPr>
        <w:spacing w:after="0" w:line="240" w:lineRule="auto"/>
        <w:rPr>
          <w:rFonts w:ascii="Book Antiqua" w:hAnsi="Book Antiqua" w:cstheme="minorHAnsi"/>
          <w:b/>
          <w:bCs/>
          <w:szCs w:val="24"/>
        </w:rPr>
      </w:pPr>
      <w:r w:rsidRPr="002A4EEE">
        <w:rPr>
          <w:rFonts w:ascii="Book Antiqua" w:hAnsi="Book Antiqua" w:cstheme="minorHAnsi"/>
          <w:szCs w:val="24"/>
          <w:u w:val="single"/>
        </w:rPr>
        <w:lastRenderedPageBreak/>
        <w:t xml:space="preserve">Pēc šīs informācijas saņemšanas ir svarīgi </w:t>
      </w:r>
      <w:r w:rsidR="00965809" w:rsidRPr="002A4EEE">
        <w:rPr>
          <w:rFonts w:ascii="Book Antiqua" w:hAnsi="Book Antiqua" w:cstheme="minorHAnsi"/>
          <w:szCs w:val="24"/>
          <w:u w:val="single"/>
        </w:rPr>
        <w:t xml:space="preserve">verificēt šo </w:t>
      </w:r>
      <w:r w:rsidR="00A3711E" w:rsidRPr="002A4EEE">
        <w:rPr>
          <w:rFonts w:ascii="Book Antiqua" w:hAnsi="Book Antiqua" w:cstheme="minorHAnsi"/>
          <w:szCs w:val="24"/>
          <w:u w:val="single"/>
        </w:rPr>
        <w:t>Veselības ministrijas</w:t>
      </w:r>
      <w:r w:rsidR="00302E26" w:rsidRPr="002A4EEE">
        <w:rPr>
          <w:rFonts w:ascii="Book Antiqua" w:hAnsi="Book Antiqua" w:cstheme="minorHAnsi"/>
          <w:szCs w:val="24"/>
          <w:u w:val="single"/>
        </w:rPr>
        <w:t xml:space="preserve"> vadības sniegto </w:t>
      </w:r>
      <w:r w:rsidR="00965809" w:rsidRPr="002A4EEE">
        <w:rPr>
          <w:rFonts w:ascii="Book Antiqua" w:hAnsi="Book Antiqua" w:cstheme="minorHAnsi"/>
          <w:szCs w:val="24"/>
          <w:u w:val="single"/>
        </w:rPr>
        <w:t>informāciju ar “darba grupas” locekļu sniegtajām atbildēm</w:t>
      </w:r>
      <w:r w:rsidR="00965809" w:rsidRPr="002A4EEE">
        <w:rPr>
          <w:rFonts w:ascii="Book Antiqua" w:hAnsi="Book Antiqua" w:cstheme="minorHAnsi"/>
          <w:szCs w:val="24"/>
        </w:rPr>
        <w:t xml:space="preserve"> par informācijas apmaiņu ar </w:t>
      </w:r>
      <w:r w:rsidR="00A3711E" w:rsidRPr="002A4EEE">
        <w:rPr>
          <w:rFonts w:ascii="Book Antiqua" w:hAnsi="Book Antiqua" w:cstheme="minorHAnsi"/>
          <w:szCs w:val="24"/>
        </w:rPr>
        <w:t>Veselības ministrijas</w:t>
      </w:r>
      <w:r w:rsidR="00965809" w:rsidRPr="002A4EEE">
        <w:rPr>
          <w:rFonts w:ascii="Book Antiqua" w:hAnsi="Book Antiqua" w:cstheme="minorHAnsi"/>
          <w:szCs w:val="24"/>
        </w:rPr>
        <w:t xml:space="preserve"> vadību. Jo īpaši ar to “darba grupas” locekļu sniegto informāciju, kuri jau atklāti ir pauduši, ka nepiekrīt </w:t>
      </w:r>
      <w:r w:rsidR="00A3711E" w:rsidRPr="002A4EEE">
        <w:rPr>
          <w:rFonts w:ascii="Book Antiqua" w:hAnsi="Book Antiqua" w:cstheme="minorHAnsi"/>
          <w:szCs w:val="24"/>
        </w:rPr>
        <w:t>Veselības ministrijas</w:t>
      </w:r>
      <w:r w:rsidR="00965809" w:rsidRPr="002A4EEE">
        <w:rPr>
          <w:rFonts w:ascii="Book Antiqua" w:hAnsi="Book Antiqua" w:cstheme="minorHAnsi"/>
          <w:szCs w:val="24"/>
        </w:rPr>
        <w:t xml:space="preserve"> interpretācijai par notikušo</w:t>
      </w:r>
      <w:r w:rsidR="00302E26" w:rsidRPr="002A4EEE">
        <w:rPr>
          <w:rFonts w:ascii="Book Antiqua" w:hAnsi="Book Antiqua" w:cstheme="minorHAnsi"/>
          <w:szCs w:val="24"/>
        </w:rPr>
        <w:t xml:space="preserve">, kā piemēram </w:t>
      </w:r>
      <w:r w:rsidR="00965809" w:rsidRPr="002A4EEE">
        <w:rPr>
          <w:rFonts w:ascii="Book Antiqua" w:hAnsi="Book Antiqua" w:cstheme="minorHAnsi"/>
          <w:b/>
          <w:bCs/>
          <w:szCs w:val="24"/>
        </w:rPr>
        <w:t xml:space="preserve">– Svens </w:t>
      </w:r>
      <w:proofErr w:type="spellStart"/>
      <w:r w:rsidR="00965809" w:rsidRPr="002A4EEE">
        <w:rPr>
          <w:rFonts w:ascii="Book Antiqua" w:hAnsi="Book Antiqua" w:cstheme="minorHAnsi"/>
          <w:b/>
          <w:bCs/>
          <w:szCs w:val="24"/>
        </w:rPr>
        <w:t>Henkūzens</w:t>
      </w:r>
      <w:proofErr w:type="spellEnd"/>
      <w:r w:rsidR="00965809" w:rsidRPr="002A4EEE">
        <w:rPr>
          <w:rFonts w:ascii="Book Antiqua" w:hAnsi="Book Antiqua" w:cstheme="minorHAnsi"/>
          <w:b/>
          <w:bCs/>
          <w:szCs w:val="24"/>
        </w:rPr>
        <w:t>.</w:t>
      </w:r>
    </w:p>
    <w:p w14:paraId="68793281" w14:textId="77777777" w:rsidR="00965809" w:rsidRPr="002A4EEE" w:rsidRDefault="00965809" w:rsidP="003813FD">
      <w:pPr>
        <w:spacing w:after="0" w:line="240" w:lineRule="auto"/>
        <w:rPr>
          <w:rFonts w:ascii="Book Antiqua" w:hAnsi="Book Antiqua" w:cstheme="minorHAnsi"/>
          <w:szCs w:val="24"/>
        </w:rPr>
      </w:pPr>
    </w:p>
    <w:p w14:paraId="506CE258" w14:textId="50681B40" w:rsidR="00965809" w:rsidRPr="002A4EEE" w:rsidRDefault="00A3711E" w:rsidP="003813FD">
      <w:pPr>
        <w:spacing w:after="0" w:line="240" w:lineRule="auto"/>
        <w:rPr>
          <w:rFonts w:ascii="Book Antiqua" w:hAnsi="Book Antiqua" w:cstheme="minorHAnsi"/>
          <w:szCs w:val="24"/>
        </w:rPr>
      </w:pPr>
      <w:r w:rsidRPr="002A4EEE">
        <w:rPr>
          <w:rFonts w:ascii="Book Antiqua" w:hAnsi="Book Antiqua" w:cstheme="minorHAnsi"/>
          <w:szCs w:val="24"/>
        </w:rPr>
        <w:t>Veselības ministrija</w:t>
      </w:r>
      <w:r w:rsidR="00965809" w:rsidRPr="002A4EEE">
        <w:rPr>
          <w:rFonts w:ascii="Book Antiqua" w:hAnsi="Book Antiqua" w:cstheme="minorHAnsi"/>
          <w:szCs w:val="24"/>
        </w:rPr>
        <w:t xml:space="preserve"> ir izvairījusies noskaidrot šo informāciju savas “dienesta pārbaudes”</w:t>
      </w:r>
      <w:r w:rsidR="00302E26" w:rsidRPr="002A4EEE">
        <w:rPr>
          <w:rFonts w:ascii="Book Antiqua" w:hAnsi="Book Antiqua" w:cstheme="minorHAnsi"/>
          <w:szCs w:val="24"/>
        </w:rPr>
        <w:t xml:space="preserve"> </w:t>
      </w:r>
      <w:r w:rsidR="00965809" w:rsidRPr="002A4EEE">
        <w:rPr>
          <w:rFonts w:ascii="Book Antiqua" w:hAnsi="Book Antiqua" w:cstheme="minorHAnsi"/>
          <w:szCs w:val="24"/>
        </w:rPr>
        <w:t>ietvaros, kā</w:t>
      </w:r>
      <w:r w:rsidR="00302E26" w:rsidRPr="002A4EEE">
        <w:rPr>
          <w:rFonts w:ascii="Book Antiqua" w:hAnsi="Book Antiqua" w:cstheme="minorHAnsi"/>
          <w:szCs w:val="24"/>
        </w:rPr>
        <w:t xml:space="preserve"> arī </w:t>
      </w:r>
      <w:r w:rsidR="00965809" w:rsidRPr="002A4EEE">
        <w:rPr>
          <w:rFonts w:ascii="Book Antiqua" w:hAnsi="Book Antiqua" w:cstheme="minorHAnsi"/>
          <w:szCs w:val="24"/>
        </w:rPr>
        <w:t xml:space="preserve"> izvairījusies atbildēt pieprasījuma procedūras ietvaros uz jautājumu</w:t>
      </w:r>
      <w:r w:rsidR="00302E26" w:rsidRPr="002A4EEE">
        <w:rPr>
          <w:rFonts w:ascii="Book Antiqua" w:hAnsi="Book Antiqua" w:cstheme="minorHAnsi"/>
          <w:szCs w:val="24"/>
        </w:rPr>
        <w:t>:</w:t>
      </w:r>
    </w:p>
    <w:p w14:paraId="79FD4BDD" w14:textId="28E97DC6" w:rsidR="00965809" w:rsidRPr="002A4EEE" w:rsidRDefault="00965809" w:rsidP="00965809">
      <w:pPr>
        <w:spacing w:after="0" w:line="240" w:lineRule="auto"/>
        <w:ind w:firstLine="360"/>
        <w:rPr>
          <w:rFonts w:ascii="Book Antiqua" w:hAnsi="Book Antiqua" w:cstheme="minorHAnsi"/>
          <w:b/>
          <w:bCs/>
          <w:i/>
          <w:iCs/>
          <w:szCs w:val="24"/>
          <w:u w:val="single"/>
        </w:rPr>
      </w:pPr>
      <w:r w:rsidRPr="002A4EEE">
        <w:rPr>
          <w:rFonts w:ascii="Book Antiqua" w:hAnsi="Book Antiqua" w:cstheme="minorHAnsi"/>
          <w:i/>
          <w:iCs/>
          <w:szCs w:val="24"/>
        </w:rPr>
        <w:t xml:space="preserve">Vai dienesta pārbaudē par Moderna vakcīnas iepirkumu tika iegūts Svena </w:t>
      </w:r>
      <w:proofErr w:type="spellStart"/>
      <w:r w:rsidRPr="002A4EEE">
        <w:rPr>
          <w:rFonts w:ascii="Book Antiqua" w:hAnsi="Book Antiqua" w:cstheme="minorHAnsi"/>
          <w:i/>
          <w:iCs/>
          <w:szCs w:val="24"/>
        </w:rPr>
        <w:t>Henkuzena</w:t>
      </w:r>
      <w:proofErr w:type="spellEnd"/>
      <w:r w:rsidRPr="002A4EEE">
        <w:rPr>
          <w:rFonts w:ascii="Book Antiqua" w:hAnsi="Book Antiqua" w:cstheme="minorHAnsi"/>
          <w:i/>
          <w:iCs/>
          <w:szCs w:val="24"/>
        </w:rPr>
        <w:t xml:space="preserve"> paskaidrojums par to – vai un kāda ir bijusi viņa saziņa ar </w:t>
      </w:r>
      <w:r w:rsidR="00A3711E" w:rsidRPr="002A4EEE">
        <w:rPr>
          <w:rFonts w:ascii="Book Antiqua" w:hAnsi="Book Antiqua" w:cstheme="minorHAnsi"/>
          <w:i/>
          <w:iCs/>
          <w:szCs w:val="24"/>
        </w:rPr>
        <w:t>Veselības ministrijas</w:t>
      </w:r>
      <w:r w:rsidRPr="002A4EEE">
        <w:rPr>
          <w:rFonts w:ascii="Book Antiqua" w:hAnsi="Book Antiqua" w:cstheme="minorHAnsi"/>
          <w:i/>
          <w:iCs/>
          <w:szCs w:val="24"/>
        </w:rPr>
        <w:t xml:space="preserve"> vadību saistībā ar šo vakcīnas iepirkumu un darba grupā pieņemtajiem lēmumiem?  Ja tika – pieprasām to pievienot, ja netika – pieprasām sniegt  paskaidrojumu  un pamatojumu, kāpēc  netika?</w:t>
      </w:r>
    </w:p>
    <w:p w14:paraId="05545134" w14:textId="77777777" w:rsidR="00965809" w:rsidRPr="002A4EEE" w:rsidRDefault="00965809" w:rsidP="00965809">
      <w:pPr>
        <w:spacing w:after="0" w:line="240" w:lineRule="auto"/>
        <w:ind w:firstLine="360"/>
        <w:rPr>
          <w:rFonts w:ascii="Book Antiqua" w:hAnsi="Book Antiqua" w:cstheme="minorHAnsi"/>
          <w:b/>
          <w:bCs/>
          <w:i/>
          <w:iCs/>
          <w:szCs w:val="24"/>
        </w:rPr>
      </w:pPr>
      <w:r w:rsidRPr="002A4EEE">
        <w:rPr>
          <w:rFonts w:ascii="Book Antiqua" w:hAnsi="Book Antiqua" w:cstheme="minorHAnsi"/>
          <w:b/>
          <w:bCs/>
          <w:i/>
          <w:iCs/>
          <w:szCs w:val="24"/>
        </w:rPr>
        <w:t>Atbilde:</w:t>
      </w:r>
    </w:p>
    <w:p w14:paraId="0EBBEB5F" w14:textId="4024B9B4" w:rsidR="00965809" w:rsidRPr="002A4EEE" w:rsidRDefault="00965809" w:rsidP="00965809">
      <w:pPr>
        <w:spacing w:after="0" w:line="240" w:lineRule="auto"/>
        <w:rPr>
          <w:rFonts w:ascii="Book Antiqua" w:hAnsi="Book Antiqua" w:cstheme="minorHAnsi"/>
          <w:color w:val="000000"/>
          <w:szCs w:val="24"/>
        </w:rPr>
      </w:pPr>
      <w:r w:rsidRPr="002A4EEE">
        <w:rPr>
          <w:rFonts w:ascii="Book Antiqua" w:hAnsi="Book Antiqua" w:cstheme="minorHAnsi"/>
          <w:i/>
          <w:iCs/>
          <w:szCs w:val="24"/>
        </w:rPr>
        <w:t xml:space="preserve">Svenam </w:t>
      </w:r>
      <w:proofErr w:type="spellStart"/>
      <w:r w:rsidRPr="002A4EEE">
        <w:rPr>
          <w:rFonts w:ascii="Book Antiqua" w:hAnsi="Book Antiqua" w:cstheme="minorHAnsi"/>
          <w:i/>
          <w:iCs/>
          <w:szCs w:val="24"/>
        </w:rPr>
        <w:t>Henkuzenam</w:t>
      </w:r>
      <w:proofErr w:type="spellEnd"/>
      <w:r w:rsidRPr="002A4EEE">
        <w:rPr>
          <w:rFonts w:ascii="Book Antiqua" w:hAnsi="Book Antiqua" w:cstheme="minorHAnsi"/>
          <w:i/>
          <w:iCs/>
          <w:szCs w:val="24"/>
        </w:rPr>
        <w:t xml:space="preserve"> tāpat kā visiem citiem </w:t>
      </w:r>
      <w:proofErr w:type="spellStart"/>
      <w:r w:rsidRPr="002A4EEE">
        <w:rPr>
          <w:rFonts w:ascii="Book Antiqua" w:hAnsi="Book Antiqua" w:cstheme="minorHAnsi"/>
          <w:i/>
          <w:iCs/>
          <w:szCs w:val="24"/>
        </w:rPr>
        <w:t>Ad</w:t>
      </w:r>
      <w:proofErr w:type="spellEnd"/>
      <w:r w:rsidRPr="002A4EEE">
        <w:rPr>
          <w:rFonts w:ascii="Book Antiqua" w:hAnsi="Book Antiqua" w:cstheme="minorHAnsi"/>
          <w:i/>
          <w:iCs/>
          <w:szCs w:val="24"/>
        </w:rPr>
        <w:t xml:space="preserve"> </w:t>
      </w:r>
      <w:proofErr w:type="spellStart"/>
      <w:r w:rsidRPr="002A4EEE">
        <w:rPr>
          <w:rFonts w:ascii="Book Antiqua" w:hAnsi="Book Antiqua" w:cstheme="minorHAnsi"/>
          <w:i/>
          <w:iCs/>
          <w:szCs w:val="24"/>
        </w:rPr>
        <w:t>hoc</w:t>
      </w:r>
      <w:proofErr w:type="spellEnd"/>
      <w:r w:rsidRPr="002A4EEE">
        <w:rPr>
          <w:rFonts w:ascii="Book Antiqua" w:hAnsi="Book Antiqua" w:cstheme="minorHAnsi"/>
          <w:i/>
          <w:iCs/>
          <w:szCs w:val="24"/>
        </w:rPr>
        <w:t xml:space="preserve"> darba grupas locekļiem tika uzdots jautājums, </w:t>
      </w:r>
      <w:r w:rsidRPr="002A4EEE">
        <w:rPr>
          <w:rFonts w:ascii="Book Antiqua" w:eastAsia="Times New Roman" w:hAnsi="Book Antiqua" w:cstheme="minorHAnsi"/>
          <w:i/>
          <w:iCs/>
          <w:szCs w:val="24"/>
        </w:rPr>
        <w:t xml:space="preserve">kādā veidā un kuras amatpersonas bija iesaistītas lēmuma pieņemšanā, kā arī kāds bija pieņemtā lēmuma pamatojums. </w:t>
      </w:r>
      <w:r w:rsidRPr="002A4EEE">
        <w:rPr>
          <w:rFonts w:ascii="Book Antiqua" w:hAnsi="Book Antiqua" w:cstheme="minorHAnsi"/>
          <w:i/>
          <w:iCs/>
          <w:color w:val="000000"/>
          <w:szCs w:val="24"/>
        </w:rPr>
        <w:t>Atsevišķs jautājums par Veselības ministrijas vadības inform</w:t>
      </w:r>
      <w:r w:rsidR="00A57ACD" w:rsidRPr="002A4EEE">
        <w:rPr>
          <w:rFonts w:ascii="Book Antiqua" w:hAnsi="Book Antiqua" w:cstheme="minorHAnsi"/>
          <w:i/>
          <w:iCs/>
          <w:color w:val="000000"/>
          <w:szCs w:val="24"/>
        </w:rPr>
        <w:t>ē</w:t>
      </w:r>
      <w:r w:rsidRPr="002A4EEE">
        <w:rPr>
          <w:rFonts w:ascii="Book Antiqua" w:hAnsi="Book Antiqua" w:cstheme="minorHAnsi"/>
          <w:i/>
          <w:iCs/>
          <w:color w:val="000000"/>
          <w:szCs w:val="24"/>
        </w:rPr>
        <w:t>šanu netika uzdots</w:t>
      </w:r>
      <w:r w:rsidRPr="002A4EEE">
        <w:rPr>
          <w:rFonts w:ascii="Book Antiqua" w:hAnsi="Book Antiqua" w:cstheme="minorHAnsi"/>
          <w:color w:val="000000"/>
          <w:szCs w:val="24"/>
        </w:rPr>
        <w:t>.</w:t>
      </w:r>
      <w:r w:rsidR="00302E26" w:rsidRPr="002A4EEE">
        <w:rPr>
          <w:rFonts w:ascii="Book Antiqua" w:hAnsi="Book Antiqua" w:cstheme="minorHAnsi"/>
          <w:color w:val="000000"/>
          <w:szCs w:val="24"/>
        </w:rPr>
        <w:t>(pieprasījums Nr.63, jaut Nr.10)</w:t>
      </w:r>
    </w:p>
    <w:p w14:paraId="4567FEB1" w14:textId="43EB9345" w:rsidR="00302E26" w:rsidRPr="002A4EEE" w:rsidRDefault="00302E26" w:rsidP="00965809">
      <w:pPr>
        <w:spacing w:after="0" w:line="240" w:lineRule="auto"/>
        <w:rPr>
          <w:rFonts w:ascii="Book Antiqua" w:hAnsi="Book Antiqua" w:cstheme="minorHAnsi"/>
          <w:szCs w:val="24"/>
          <w:shd w:val="clear" w:color="auto" w:fill="FFFFFF"/>
        </w:rPr>
      </w:pPr>
    </w:p>
    <w:p w14:paraId="5DB1685B" w14:textId="77777777" w:rsidR="00965809" w:rsidRPr="002A4EEE" w:rsidRDefault="00965809" w:rsidP="003813FD">
      <w:pPr>
        <w:spacing w:after="0" w:line="240" w:lineRule="auto"/>
        <w:rPr>
          <w:rFonts w:ascii="Book Antiqua" w:hAnsi="Book Antiqua" w:cstheme="minorHAnsi"/>
          <w:szCs w:val="24"/>
        </w:rPr>
      </w:pPr>
    </w:p>
    <w:p w14:paraId="788ABFA4" w14:textId="048D85F1" w:rsidR="00965809" w:rsidRPr="002A4EEE" w:rsidRDefault="00302E26" w:rsidP="003813FD">
      <w:pPr>
        <w:spacing w:after="0" w:line="240" w:lineRule="auto"/>
        <w:rPr>
          <w:rFonts w:ascii="Book Antiqua" w:hAnsi="Book Antiqua" w:cstheme="minorHAnsi"/>
          <w:b/>
          <w:bCs/>
          <w:szCs w:val="24"/>
        </w:rPr>
      </w:pPr>
      <w:r w:rsidRPr="002A4EEE">
        <w:rPr>
          <w:rFonts w:ascii="Book Antiqua" w:hAnsi="Book Antiqua" w:cstheme="minorHAnsi"/>
          <w:b/>
          <w:bCs/>
          <w:szCs w:val="24"/>
        </w:rPr>
        <w:t>Visi šie augstākminētie fakti apliecina nepieciešamību iegūt atbildes uz augstākminētajiem jautājumiem PIK darbības ietvaros.</w:t>
      </w:r>
    </w:p>
    <w:p w14:paraId="40C3EE79" w14:textId="77777777" w:rsidR="002F3FE4" w:rsidRPr="002A4EEE" w:rsidRDefault="002F3FE4" w:rsidP="003813FD">
      <w:pPr>
        <w:spacing w:after="0" w:line="240" w:lineRule="auto"/>
        <w:ind w:firstLine="720"/>
        <w:rPr>
          <w:rFonts w:ascii="Book Antiqua" w:hAnsi="Book Antiqua" w:cstheme="minorHAnsi"/>
          <w:b/>
          <w:bCs/>
          <w:szCs w:val="24"/>
        </w:rPr>
      </w:pPr>
    </w:p>
    <w:p w14:paraId="2FAFC4CD" w14:textId="208AE914" w:rsidR="00302E26" w:rsidRPr="002A4EEE" w:rsidRDefault="00302E26" w:rsidP="002553FA">
      <w:pPr>
        <w:spacing w:after="0" w:line="240" w:lineRule="auto"/>
        <w:rPr>
          <w:rFonts w:ascii="Book Antiqua" w:hAnsi="Book Antiqua" w:cstheme="minorHAnsi"/>
          <w:b/>
          <w:bCs/>
          <w:szCs w:val="24"/>
        </w:rPr>
      </w:pPr>
      <w:r w:rsidRPr="002A4EEE">
        <w:rPr>
          <w:rFonts w:ascii="Book Antiqua" w:hAnsi="Book Antiqua" w:cstheme="minorHAnsi"/>
          <w:b/>
          <w:bCs/>
          <w:szCs w:val="24"/>
        </w:rPr>
        <w:t xml:space="preserve">Aicinu veikt atbilstošas darbības, lai </w:t>
      </w:r>
      <w:r w:rsidR="00C23AB3" w:rsidRPr="002A4EEE">
        <w:rPr>
          <w:rFonts w:ascii="Book Antiqua" w:hAnsi="Book Antiqua" w:cstheme="minorHAnsi"/>
          <w:b/>
          <w:bCs/>
          <w:szCs w:val="24"/>
        </w:rPr>
        <w:t xml:space="preserve">iegūtu </w:t>
      </w:r>
      <w:r w:rsidRPr="002A4EEE">
        <w:rPr>
          <w:rFonts w:ascii="Book Antiqua" w:hAnsi="Book Antiqua" w:cstheme="minorHAnsi"/>
          <w:b/>
          <w:bCs/>
          <w:szCs w:val="24"/>
        </w:rPr>
        <w:t>šo informāciju</w:t>
      </w:r>
      <w:r w:rsidR="00C23AB3" w:rsidRPr="002A4EEE">
        <w:rPr>
          <w:rFonts w:ascii="Book Antiqua" w:hAnsi="Book Antiqua" w:cstheme="minorHAnsi"/>
          <w:b/>
          <w:bCs/>
          <w:szCs w:val="24"/>
        </w:rPr>
        <w:t>, kas ir būtiska, lai noskaidrotu lietas patiesos apstākļu</w:t>
      </w:r>
      <w:r w:rsidR="00964281" w:rsidRPr="002A4EEE">
        <w:rPr>
          <w:rFonts w:ascii="Book Antiqua" w:hAnsi="Book Antiqua" w:cstheme="minorHAnsi"/>
          <w:b/>
          <w:bCs/>
          <w:szCs w:val="24"/>
        </w:rPr>
        <w:t xml:space="preserve"> un patiesos atbildīgos </w:t>
      </w:r>
      <w:r w:rsidR="00C23AB3" w:rsidRPr="002A4EEE">
        <w:rPr>
          <w:rFonts w:ascii="Book Antiqua" w:hAnsi="Book Antiqua" w:cstheme="minorHAnsi"/>
          <w:b/>
          <w:bCs/>
          <w:szCs w:val="24"/>
        </w:rPr>
        <w:t xml:space="preserve"> </w:t>
      </w:r>
      <w:r w:rsidR="00701312" w:rsidRPr="002A4EEE">
        <w:rPr>
          <w:rFonts w:ascii="Book Antiqua" w:hAnsi="Book Antiqua" w:cstheme="minorHAnsi"/>
          <w:b/>
          <w:bCs/>
          <w:szCs w:val="24"/>
        </w:rPr>
        <w:t>saistībā ar</w:t>
      </w:r>
      <w:r w:rsidR="00C23AB3" w:rsidRPr="002A4EEE">
        <w:rPr>
          <w:rFonts w:ascii="Book Antiqua" w:hAnsi="Book Antiqua" w:cstheme="minorHAnsi"/>
          <w:b/>
          <w:bCs/>
          <w:szCs w:val="24"/>
        </w:rPr>
        <w:t xml:space="preserve"> COVID</w:t>
      </w:r>
      <w:r w:rsidR="00A3711E" w:rsidRPr="002A4EEE">
        <w:rPr>
          <w:rFonts w:ascii="Book Antiqua" w:hAnsi="Book Antiqua" w:cstheme="minorHAnsi"/>
          <w:b/>
          <w:bCs/>
          <w:szCs w:val="24"/>
        </w:rPr>
        <w:t xml:space="preserve"> </w:t>
      </w:r>
      <w:r w:rsidR="00C23AB3" w:rsidRPr="002A4EEE">
        <w:rPr>
          <w:rFonts w:ascii="Book Antiqua" w:hAnsi="Book Antiqua" w:cstheme="minorHAnsi"/>
          <w:b/>
          <w:bCs/>
          <w:szCs w:val="24"/>
        </w:rPr>
        <w:t>19 vakcīnu iepirkumu.</w:t>
      </w:r>
    </w:p>
    <w:p w14:paraId="644E1157" w14:textId="0FBDB6AE" w:rsidR="00302E26" w:rsidRPr="002A4EEE" w:rsidRDefault="00302E26" w:rsidP="002553FA">
      <w:pPr>
        <w:spacing w:after="0" w:line="240" w:lineRule="auto"/>
        <w:rPr>
          <w:rFonts w:ascii="Book Antiqua" w:hAnsi="Book Antiqua" w:cstheme="minorHAnsi"/>
          <w:b/>
          <w:bCs/>
          <w:szCs w:val="24"/>
        </w:rPr>
      </w:pPr>
    </w:p>
    <w:p w14:paraId="7C15EA74" w14:textId="2B81997C" w:rsidR="002A4EEE" w:rsidRPr="002A4EEE" w:rsidRDefault="002A4EEE" w:rsidP="002553FA">
      <w:pPr>
        <w:spacing w:after="0" w:line="240" w:lineRule="auto"/>
        <w:rPr>
          <w:rFonts w:ascii="Book Antiqua" w:hAnsi="Book Antiqua" w:cstheme="minorHAnsi"/>
          <w:b/>
          <w:bCs/>
          <w:szCs w:val="24"/>
        </w:rPr>
      </w:pPr>
      <w:r w:rsidRPr="002A4EEE">
        <w:rPr>
          <w:rFonts w:ascii="Book Antiqua" w:hAnsi="Book Antiqua" w:cs="Arial"/>
          <w:b/>
          <w:bCs/>
          <w:color w:val="000000"/>
          <w:szCs w:val="24"/>
          <w:shd w:val="clear" w:color="auto" w:fill="FFFFFF"/>
        </w:rPr>
        <w:t>Lūdzu iepazīstināt ar manu vēstuli visus komisijas locekļus, kā arī prokuroru, kuru ģenerālprokurors norīkojis piedalīties PIK darbā.</w:t>
      </w:r>
    </w:p>
    <w:p w14:paraId="62E05623" w14:textId="77777777" w:rsidR="00302E26" w:rsidRPr="002A4EEE" w:rsidRDefault="00302E26" w:rsidP="002553FA">
      <w:pPr>
        <w:spacing w:after="0" w:line="240" w:lineRule="auto"/>
        <w:rPr>
          <w:rFonts w:ascii="Book Antiqua" w:hAnsi="Book Antiqua" w:cstheme="minorHAnsi"/>
          <w:b/>
          <w:bCs/>
          <w:szCs w:val="24"/>
        </w:rPr>
      </w:pPr>
    </w:p>
    <w:p w14:paraId="41DC5FD4" w14:textId="0AFDCC2D" w:rsidR="002553FA" w:rsidRPr="002A4EEE" w:rsidRDefault="00302E26" w:rsidP="002553FA">
      <w:pPr>
        <w:spacing w:after="0" w:line="240" w:lineRule="auto"/>
        <w:rPr>
          <w:rFonts w:ascii="Book Antiqua" w:hAnsi="Book Antiqua" w:cstheme="minorHAnsi"/>
          <w:color w:val="000000"/>
          <w:szCs w:val="24"/>
        </w:rPr>
      </w:pPr>
      <w:r w:rsidRPr="002A4EEE">
        <w:rPr>
          <w:rFonts w:ascii="Book Antiqua" w:hAnsi="Book Antiqua" w:cstheme="minorHAnsi"/>
          <w:szCs w:val="24"/>
        </w:rPr>
        <w:t xml:space="preserve">Vēlot veiksmi </w:t>
      </w:r>
      <w:r w:rsidR="00A3711E" w:rsidRPr="002A4EEE">
        <w:rPr>
          <w:rFonts w:ascii="Book Antiqua" w:hAnsi="Book Antiqua" w:cstheme="minorHAnsi"/>
          <w:szCs w:val="24"/>
        </w:rPr>
        <w:t>komisijas</w:t>
      </w:r>
      <w:r w:rsidRPr="002A4EEE">
        <w:rPr>
          <w:rFonts w:ascii="Book Antiqua" w:hAnsi="Book Antiqua" w:cstheme="minorHAnsi"/>
          <w:szCs w:val="24"/>
        </w:rPr>
        <w:t xml:space="preserve"> atbildīgajā darbā</w:t>
      </w:r>
      <w:r w:rsidRPr="002A4EEE">
        <w:rPr>
          <w:rFonts w:ascii="Book Antiqua" w:hAnsi="Book Antiqua" w:cstheme="minorHAnsi"/>
          <w:color w:val="000000"/>
          <w:szCs w:val="24"/>
        </w:rPr>
        <w:t>,</w:t>
      </w:r>
    </w:p>
    <w:p w14:paraId="14A27952" w14:textId="38150DC4" w:rsidR="00302E26" w:rsidRPr="002A4EEE" w:rsidRDefault="00302E26" w:rsidP="002553FA">
      <w:pPr>
        <w:spacing w:after="0" w:line="240" w:lineRule="auto"/>
        <w:rPr>
          <w:rFonts w:ascii="Book Antiqua" w:hAnsi="Book Antiqua" w:cstheme="minorHAnsi"/>
          <w:color w:val="000000"/>
          <w:szCs w:val="24"/>
        </w:rPr>
      </w:pPr>
    </w:p>
    <w:p w14:paraId="1ABDDCEA" w14:textId="77777777" w:rsidR="00302E26" w:rsidRPr="002A4EEE" w:rsidRDefault="00302E26" w:rsidP="002553FA">
      <w:pPr>
        <w:spacing w:after="0" w:line="240" w:lineRule="auto"/>
        <w:rPr>
          <w:rFonts w:ascii="Book Antiqua" w:hAnsi="Book Antiqua" w:cstheme="minorHAnsi"/>
          <w:color w:val="000000"/>
          <w:szCs w:val="24"/>
        </w:rPr>
      </w:pPr>
    </w:p>
    <w:p w14:paraId="468BCA33" w14:textId="7BD8D50D" w:rsidR="00302E26" w:rsidRPr="002A4EEE" w:rsidRDefault="00302E26" w:rsidP="002553FA">
      <w:pPr>
        <w:spacing w:after="0" w:line="240" w:lineRule="auto"/>
        <w:rPr>
          <w:rFonts w:ascii="Book Antiqua" w:hAnsi="Book Antiqua" w:cstheme="minorHAnsi"/>
          <w:color w:val="000000"/>
          <w:szCs w:val="24"/>
        </w:rPr>
      </w:pPr>
    </w:p>
    <w:p w14:paraId="48723B59" w14:textId="1163B9C7" w:rsidR="00302E26" w:rsidRPr="002A4EEE" w:rsidRDefault="00302E26" w:rsidP="002553FA">
      <w:pPr>
        <w:spacing w:after="0" w:line="240" w:lineRule="auto"/>
        <w:rPr>
          <w:rFonts w:ascii="Book Antiqua" w:hAnsi="Book Antiqua" w:cstheme="minorHAnsi"/>
          <w:szCs w:val="24"/>
          <w:shd w:val="clear" w:color="auto" w:fill="FFFFFF"/>
        </w:rPr>
      </w:pPr>
      <w:r w:rsidRPr="002A4EEE">
        <w:rPr>
          <w:rFonts w:ascii="Book Antiqua" w:hAnsi="Book Antiqua" w:cstheme="minorHAnsi"/>
          <w:color w:val="000000"/>
          <w:szCs w:val="24"/>
        </w:rPr>
        <w:t>Ivars Zariņš. 13. Saeimas deputāts</w:t>
      </w:r>
    </w:p>
    <w:p w14:paraId="0190035C" w14:textId="77777777" w:rsidR="00714ACE" w:rsidRPr="002A4EEE" w:rsidRDefault="00714ACE" w:rsidP="000D4F59">
      <w:pPr>
        <w:rPr>
          <w:rFonts w:ascii="Book Antiqua" w:hAnsi="Book Antiqua" w:cstheme="minorHAnsi"/>
          <w:szCs w:val="24"/>
        </w:rPr>
      </w:pPr>
    </w:p>
    <w:sectPr w:rsidR="00714ACE" w:rsidRPr="002A4EEE" w:rsidSect="005A6A8A">
      <w:pgSz w:w="11906" w:h="16838"/>
      <w:pgMar w:top="144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8C102" w14:textId="77777777" w:rsidR="002B4231" w:rsidRDefault="002B4231" w:rsidP="00B168C3">
      <w:pPr>
        <w:spacing w:after="0" w:line="240" w:lineRule="auto"/>
      </w:pPr>
      <w:r>
        <w:separator/>
      </w:r>
    </w:p>
  </w:endnote>
  <w:endnote w:type="continuationSeparator" w:id="0">
    <w:p w14:paraId="02B9E35A" w14:textId="77777777" w:rsidR="002B4231" w:rsidRDefault="002B4231" w:rsidP="00B16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F114D" w14:textId="77777777" w:rsidR="002B4231" w:rsidRDefault="002B4231" w:rsidP="00B168C3">
      <w:pPr>
        <w:spacing w:after="0" w:line="240" w:lineRule="auto"/>
      </w:pPr>
      <w:r>
        <w:separator/>
      </w:r>
    </w:p>
  </w:footnote>
  <w:footnote w:type="continuationSeparator" w:id="0">
    <w:p w14:paraId="22E31533" w14:textId="77777777" w:rsidR="002B4231" w:rsidRDefault="002B4231" w:rsidP="00B168C3">
      <w:pPr>
        <w:spacing w:after="0" w:line="240" w:lineRule="auto"/>
      </w:pPr>
      <w:r>
        <w:continuationSeparator/>
      </w:r>
    </w:p>
  </w:footnote>
  <w:footnote w:id="1">
    <w:p w14:paraId="60CC96B9" w14:textId="77777777" w:rsidR="00B168C3" w:rsidRDefault="00B168C3" w:rsidP="00B168C3">
      <w:pPr>
        <w:pStyle w:val="FootnoteText"/>
      </w:pPr>
      <w:r>
        <w:rPr>
          <w:rStyle w:val="FootnoteReference"/>
        </w:rPr>
        <w:footnoteRef/>
      </w:r>
      <w:r>
        <w:t xml:space="preserve"> </w:t>
      </w:r>
      <w:r w:rsidRPr="00DE5F2F">
        <w:rPr>
          <w:rFonts w:ascii="Times New Roman" w:hAnsi="Times New Roman" w:cs="Times New Roman"/>
        </w:rPr>
        <w:t xml:space="preserve">Ministru kabineta 2000.gada 26.septembra noteikumu Nr.330 “Vakcinācijas noteikumi” </w:t>
      </w:r>
      <w:r>
        <w:rPr>
          <w:rFonts w:ascii="Times New Roman" w:hAnsi="Times New Roman" w:cs="Times New Roman"/>
        </w:rPr>
        <w:t>11</w:t>
      </w:r>
      <w:r w:rsidRPr="00DE5F2F">
        <w:rPr>
          <w:rFonts w:ascii="Times New Roman" w:hAnsi="Times New Roman" w:cs="Times New Roman"/>
        </w:rPr>
        <w:t>.punkts.</w:t>
      </w:r>
    </w:p>
  </w:footnote>
  <w:footnote w:id="2">
    <w:p w14:paraId="23BF31F1" w14:textId="77777777" w:rsidR="00B168C3" w:rsidRDefault="00B168C3" w:rsidP="00B168C3">
      <w:pPr>
        <w:pStyle w:val="FootnoteText"/>
      </w:pPr>
      <w:r>
        <w:rPr>
          <w:rStyle w:val="FootnoteReference"/>
        </w:rPr>
        <w:footnoteRef/>
      </w:r>
      <w:r>
        <w:t xml:space="preserve"> </w:t>
      </w:r>
      <w:r w:rsidRPr="00DE5F2F">
        <w:rPr>
          <w:rFonts w:ascii="Times New Roman" w:hAnsi="Times New Roman" w:cs="Times New Roman"/>
        </w:rPr>
        <w:t>Ministru kabineta 2000.gada 26.septembra noteikumu Nr.330 “Vakcinācijas noteikumi”</w:t>
      </w:r>
      <w:r>
        <w:rPr>
          <w:rFonts w:ascii="Times New Roman" w:hAnsi="Times New Roman" w:cs="Times New Roman"/>
        </w:rPr>
        <w:t xml:space="preserve"> 13.1.apakšpunkts.</w:t>
      </w:r>
    </w:p>
  </w:footnote>
  <w:footnote w:id="3">
    <w:p w14:paraId="78EBB241" w14:textId="77777777" w:rsidR="00B168C3" w:rsidRDefault="00B168C3" w:rsidP="00B168C3">
      <w:pPr>
        <w:pStyle w:val="FootnoteText"/>
      </w:pPr>
      <w:r>
        <w:rPr>
          <w:rStyle w:val="FootnoteReference"/>
        </w:rPr>
        <w:footnoteRef/>
      </w:r>
      <w:r>
        <w:t xml:space="preserve"> </w:t>
      </w:r>
      <w:r w:rsidRPr="00DE5F2F">
        <w:rPr>
          <w:rFonts w:ascii="Times New Roman" w:hAnsi="Times New Roman" w:cs="Times New Roman"/>
        </w:rPr>
        <w:t>Ministru kabineta 2000.gada 26.septembra noteikumu Nr.330 “Vakcinācijas noteikumi”</w:t>
      </w:r>
      <w:r>
        <w:rPr>
          <w:rFonts w:ascii="Times New Roman" w:hAnsi="Times New Roman" w:cs="Times New Roman"/>
        </w:rPr>
        <w:t xml:space="preserve"> 9.punkts.</w:t>
      </w:r>
    </w:p>
  </w:footnote>
  <w:footnote w:id="4">
    <w:p w14:paraId="0522614D" w14:textId="77777777" w:rsidR="00B168C3" w:rsidRDefault="00B168C3" w:rsidP="00B168C3">
      <w:pPr>
        <w:spacing w:after="0" w:line="240" w:lineRule="auto"/>
      </w:pPr>
      <w:r>
        <w:rPr>
          <w:rStyle w:val="FootnoteReference"/>
        </w:rPr>
        <w:footnoteRef/>
      </w:r>
      <w:r>
        <w:t xml:space="preserve"> </w:t>
      </w:r>
      <w:r w:rsidRPr="0094523C">
        <w:rPr>
          <w:rFonts w:ascii="Times New Roman" w:hAnsi="Times New Roman"/>
          <w:sz w:val="20"/>
          <w:szCs w:val="20"/>
        </w:rPr>
        <w:t xml:space="preserve">Ja valsts pārvaldei ir piešķirta kompetence kādā jomā, bet nav detalizēti noregulēts, kā šī kompetence ir īstenojama, tas nenozīmē, ka valsts pārvalde nedrīkst veikt nekādas darbības šajā jomā. Tas būtu pretrunā ar juridiskās obstrukcijas aizliegumu, atbilstoši kuram iestāde nedrīkst atteikties izlemt jautājumu, pamatojoties uz to, ka šis jautājums nav noregulēts ar likumu vai citu ārējo normatīvo aktu. </w:t>
      </w:r>
      <w:r>
        <w:rPr>
          <w:rFonts w:ascii="Times New Roman" w:hAnsi="Times New Roman"/>
          <w:sz w:val="20"/>
          <w:szCs w:val="20"/>
        </w:rPr>
        <w:t>(</w:t>
      </w:r>
      <w:proofErr w:type="spellStart"/>
      <w:r w:rsidRPr="0094523C">
        <w:rPr>
          <w:rFonts w:ascii="Times New Roman" w:hAnsi="Times New Roman"/>
          <w:sz w:val="20"/>
          <w:szCs w:val="20"/>
          <w:shd w:val="clear" w:color="auto" w:fill="FFFFFF"/>
        </w:rPr>
        <w:t>J.Briede</w:t>
      </w:r>
      <w:proofErr w:type="spellEnd"/>
      <w:r w:rsidRPr="0094523C">
        <w:rPr>
          <w:rFonts w:ascii="Times New Roman" w:hAnsi="Times New Roman"/>
          <w:sz w:val="20"/>
          <w:szCs w:val="20"/>
          <w:shd w:val="clear" w:color="auto" w:fill="FFFFFF"/>
        </w:rPr>
        <w:t xml:space="preserve">, </w:t>
      </w:r>
      <w:proofErr w:type="spellStart"/>
      <w:r w:rsidRPr="0094523C">
        <w:rPr>
          <w:rFonts w:ascii="Times New Roman" w:hAnsi="Times New Roman"/>
          <w:sz w:val="20"/>
          <w:szCs w:val="20"/>
          <w:shd w:val="clear" w:color="auto" w:fill="FFFFFF"/>
        </w:rPr>
        <w:t>E.Danovskis</w:t>
      </w:r>
      <w:proofErr w:type="spellEnd"/>
      <w:r w:rsidRPr="0094523C">
        <w:rPr>
          <w:rFonts w:ascii="Times New Roman" w:hAnsi="Times New Roman"/>
          <w:sz w:val="20"/>
          <w:szCs w:val="20"/>
          <w:shd w:val="clear" w:color="auto" w:fill="FFFFFF"/>
        </w:rPr>
        <w:t xml:space="preserve">, </w:t>
      </w:r>
      <w:proofErr w:type="spellStart"/>
      <w:r w:rsidRPr="0094523C">
        <w:rPr>
          <w:rFonts w:ascii="Times New Roman" w:hAnsi="Times New Roman"/>
          <w:sz w:val="20"/>
          <w:szCs w:val="20"/>
          <w:shd w:val="clear" w:color="auto" w:fill="FFFFFF"/>
        </w:rPr>
        <w:t>A.Kovaļevska</w:t>
      </w:r>
      <w:proofErr w:type="spellEnd"/>
      <w:r w:rsidRPr="0094523C">
        <w:rPr>
          <w:rFonts w:ascii="Times New Roman" w:hAnsi="Times New Roman"/>
          <w:sz w:val="20"/>
          <w:szCs w:val="20"/>
          <w:shd w:val="clear" w:color="auto" w:fill="FFFFFF"/>
        </w:rPr>
        <w:t>. Administratīvās tiesības. Rīga, Tiesu namu aģentūra, 2016, 60.lpp.</w:t>
      </w:r>
      <w:r>
        <w:rPr>
          <w:rFonts w:ascii="Times New Roman" w:hAnsi="Times New Roman"/>
          <w:sz w:val="20"/>
          <w:szCs w:val="20"/>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F01B5"/>
    <w:multiLevelType w:val="hybridMultilevel"/>
    <w:tmpl w:val="B27A9B84"/>
    <w:lvl w:ilvl="0" w:tplc="C2CCB518">
      <w:start w:val="1"/>
      <w:numFmt w:val="decimal"/>
      <w:lvlText w:val="%1."/>
      <w:lvlJc w:val="left"/>
      <w:pPr>
        <w:ind w:left="502" w:hanging="360"/>
      </w:pPr>
      <w:rPr>
        <w:rFonts w:eastAsiaTheme="minorHAns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2A92C60"/>
    <w:multiLevelType w:val="hybridMultilevel"/>
    <w:tmpl w:val="59A2111E"/>
    <w:lvl w:ilvl="0" w:tplc="C2CCB518">
      <w:start w:val="1"/>
      <w:numFmt w:val="decimal"/>
      <w:lvlText w:val="%1."/>
      <w:lvlJc w:val="left"/>
      <w:pPr>
        <w:ind w:left="360" w:hanging="360"/>
      </w:pPr>
      <w:rPr>
        <w:rFonts w:eastAsiaTheme="minorHAnsi"/>
      </w:rPr>
    </w:lvl>
    <w:lvl w:ilvl="1" w:tplc="04260019" w:tentative="1">
      <w:start w:val="1"/>
      <w:numFmt w:val="lowerLetter"/>
      <w:lvlText w:val="%2."/>
      <w:lvlJc w:val="left"/>
      <w:pPr>
        <w:ind w:left="1298" w:hanging="360"/>
      </w:pPr>
    </w:lvl>
    <w:lvl w:ilvl="2" w:tplc="0426001B" w:tentative="1">
      <w:start w:val="1"/>
      <w:numFmt w:val="lowerRoman"/>
      <w:lvlText w:val="%3."/>
      <w:lvlJc w:val="right"/>
      <w:pPr>
        <w:ind w:left="2018" w:hanging="180"/>
      </w:pPr>
    </w:lvl>
    <w:lvl w:ilvl="3" w:tplc="0426000F" w:tentative="1">
      <w:start w:val="1"/>
      <w:numFmt w:val="decimal"/>
      <w:lvlText w:val="%4."/>
      <w:lvlJc w:val="left"/>
      <w:pPr>
        <w:ind w:left="2738" w:hanging="360"/>
      </w:pPr>
    </w:lvl>
    <w:lvl w:ilvl="4" w:tplc="04260019" w:tentative="1">
      <w:start w:val="1"/>
      <w:numFmt w:val="lowerLetter"/>
      <w:lvlText w:val="%5."/>
      <w:lvlJc w:val="left"/>
      <w:pPr>
        <w:ind w:left="3458" w:hanging="360"/>
      </w:pPr>
    </w:lvl>
    <w:lvl w:ilvl="5" w:tplc="0426001B" w:tentative="1">
      <w:start w:val="1"/>
      <w:numFmt w:val="lowerRoman"/>
      <w:lvlText w:val="%6."/>
      <w:lvlJc w:val="right"/>
      <w:pPr>
        <w:ind w:left="4178" w:hanging="180"/>
      </w:pPr>
    </w:lvl>
    <w:lvl w:ilvl="6" w:tplc="0426000F" w:tentative="1">
      <w:start w:val="1"/>
      <w:numFmt w:val="decimal"/>
      <w:lvlText w:val="%7."/>
      <w:lvlJc w:val="left"/>
      <w:pPr>
        <w:ind w:left="4898" w:hanging="360"/>
      </w:pPr>
    </w:lvl>
    <w:lvl w:ilvl="7" w:tplc="04260019" w:tentative="1">
      <w:start w:val="1"/>
      <w:numFmt w:val="lowerLetter"/>
      <w:lvlText w:val="%8."/>
      <w:lvlJc w:val="left"/>
      <w:pPr>
        <w:ind w:left="5618" w:hanging="360"/>
      </w:pPr>
    </w:lvl>
    <w:lvl w:ilvl="8" w:tplc="0426001B" w:tentative="1">
      <w:start w:val="1"/>
      <w:numFmt w:val="lowerRoman"/>
      <w:lvlText w:val="%9."/>
      <w:lvlJc w:val="right"/>
      <w:pPr>
        <w:ind w:left="6338" w:hanging="180"/>
      </w:pPr>
    </w:lvl>
  </w:abstractNum>
  <w:abstractNum w:abstractNumId="2" w15:restartNumberingAfterBreak="0">
    <w:nsid w:val="75C02A21"/>
    <w:multiLevelType w:val="hybridMultilevel"/>
    <w:tmpl w:val="EEB40C76"/>
    <w:lvl w:ilvl="0" w:tplc="C2CCB518">
      <w:start w:val="1"/>
      <w:numFmt w:val="decimal"/>
      <w:lvlText w:val="%1."/>
      <w:lvlJc w:val="left"/>
      <w:pPr>
        <w:ind w:left="502" w:hanging="360"/>
      </w:pPr>
      <w:rPr>
        <w:rFonts w:eastAsiaTheme="minorHAnsi"/>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7E195F24"/>
    <w:multiLevelType w:val="hybridMultilevel"/>
    <w:tmpl w:val="DF2408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F59"/>
    <w:rsid w:val="00064D7F"/>
    <w:rsid w:val="000D4F59"/>
    <w:rsid w:val="000F28ED"/>
    <w:rsid w:val="001D4061"/>
    <w:rsid w:val="002013E5"/>
    <w:rsid w:val="002322E7"/>
    <w:rsid w:val="00235D47"/>
    <w:rsid w:val="002553FA"/>
    <w:rsid w:val="002A4EEE"/>
    <w:rsid w:val="002B4231"/>
    <w:rsid w:val="002F3FE4"/>
    <w:rsid w:val="00302E26"/>
    <w:rsid w:val="00322712"/>
    <w:rsid w:val="003813FD"/>
    <w:rsid w:val="00410F32"/>
    <w:rsid w:val="004A4143"/>
    <w:rsid w:val="00563A72"/>
    <w:rsid w:val="005A6A8A"/>
    <w:rsid w:val="005F6390"/>
    <w:rsid w:val="00670C11"/>
    <w:rsid w:val="006D3154"/>
    <w:rsid w:val="00701312"/>
    <w:rsid w:val="00714ACE"/>
    <w:rsid w:val="007F360E"/>
    <w:rsid w:val="00815339"/>
    <w:rsid w:val="0082757E"/>
    <w:rsid w:val="00834AD6"/>
    <w:rsid w:val="008C496C"/>
    <w:rsid w:val="00925E16"/>
    <w:rsid w:val="00964281"/>
    <w:rsid w:val="00965809"/>
    <w:rsid w:val="00986C8C"/>
    <w:rsid w:val="009A0D23"/>
    <w:rsid w:val="009B7106"/>
    <w:rsid w:val="009C1BB2"/>
    <w:rsid w:val="00A3711E"/>
    <w:rsid w:val="00A57ACD"/>
    <w:rsid w:val="00B168C3"/>
    <w:rsid w:val="00B508AB"/>
    <w:rsid w:val="00C144B9"/>
    <w:rsid w:val="00C23AB3"/>
    <w:rsid w:val="00DD76B8"/>
    <w:rsid w:val="00F17FB7"/>
    <w:rsid w:val="00F46CF2"/>
    <w:rsid w:val="00FA24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0BC4F"/>
  <w15:chartTrackingRefBased/>
  <w15:docId w15:val="{DF2BBFF9-B418-44A7-A8D2-22F33AE53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ivs"/>
    <w:qFormat/>
    <w:rsid w:val="00235D47"/>
    <w:pPr>
      <w:jc w:val="both"/>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7106"/>
    <w:rPr>
      <w:color w:val="0563C1" w:themeColor="hyperlink"/>
      <w:u w:val="single"/>
    </w:rPr>
  </w:style>
  <w:style w:type="character" w:customStyle="1" w:styleId="UnresolvedMention1">
    <w:name w:val="Unresolved Mention1"/>
    <w:basedOn w:val="DefaultParagraphFont"/>
    <w:uiPriority w:val="99"/>
    <w:semiHidden/>
    <w:unhideWhenUsed/>
    <w:rsid w:val="009B7106"/>
    <w:rPr>
      <w:color w:val="605E5C"/>
      <w:shd w:val="clear" w:color="auto" w:fill="E1DFDD"/>
    </w:rPr>
  </w:style>
  <w:style w:type="paragraph" w:styleId="ListParagraph">
    <w:name w:val="List Paragraph"/>
    <w:basedOn w:val="Normal"/>
    <w:uiPriority w:val="34"/>
    <w:qFormat/>
    <w:rsid w:val="009A0D23"/>
    <w:pPr>
      <w:spacing w:line="256" w:lineRule="auto"/>
      <w:ind w:left="720"/>
      <w:contextualSpacing/>
    </w:pPr>
  </w:style>
  <w:style w:type="paragraph" w:styleId="FootnoteText">
    <w:name w:val="footnote text"/>
    <w:basedOn w:val="Normal"/>
    <w:link w:val="FootnoteTextChar"/>
    <w:uiPriority w:val="99"/>
    <w:semiHidden/>
    <w:unhideWhenUsed/>
    <w:rsid w:val="00B168C3"/>
    <w:pPr>
      <w:spacing w:after="0" w:line="240" w:lineRule="auto"/>
      <w:jc w:val="left"/>
    </w:pPr>
    <w:rPr>
      <w:sz w:val="20"/>
      <w:szCs w:val="20"/>
    </w:rPr>
  </w:style>
  <w:style w:type="character" w:customStyle="1" w:styleId="FootnoteTextChar">
    <w:name w:val="Footnote Text Char"/>
    <w:basedOn w:val="DefaultParagraphFont"/>
    <w:link w:val="FootnoteText"/>
    <w:uiPriority w:val="99"/>
    <w:semiHidden/>
    <w:rsid w:val="00B168C3"/>
    <w:rPr>
      <w:sz w:val="20"/>
      <w:szCs w:val="20"/>
    </w:rPr>
  </w:style>
  <w:style w:type="character" w:styleId="FootnoteReference">
    <w:name w:val="footnote reference"/>
    <w:basedOn w:val="DefaultParagraphFont"/>
    <w:uiPriority w:val="99"/>
    <w:semiHidden/>
    <w:unhideWhenUsed/>
    <w:rsid w:val="00B168C3"/>
    <w:rPr>
      <w:vertAlign w:val="superscript"/>
    </w:rPr>
  </w:style>
  <w:style w:type="paragraph" w:customStyle="1" w:styleId="tv213">
    <w:name w:val="tv213"/>
    <w:basedOn w:val="Normal"/>
    <w:rsid w:val="00B168C3"/>
    <w:pPr>
      <w:spacing w:before="100" w:beforeAutospacing="1" w:after="100" w:afterAutospacing="1" w:line="240" w:lineRule="auto"/>
      <w:jc w:val="left"/>
    </w:pPr>
    <w:rPr>
      <w:rFonts w:ascii="Times New Roman" w:eastAsia="Times New Roman" w:hAnsi="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317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tania.saeima.lv/LIVS13/SaeimaLIVS2_DK.nsf/DK?ReadForm&amp;nr=6252c23d-b5b3-47b0-b0d0-f694ea4c53c9"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itania.saeima.lv/LIVS/SaeimasNotikumi.nsf/webSNbyDate?OpenView&amp;count=1000&amp;restrictToCategory=16.06.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2577</Words>
  <Characters>14693</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ivs</dc:creator>
  <cp:keywords/>
  <dc:description/>
  <cp:lastModifiedBy>Katarina Ogorodnika</cp:lastModifiedBy>
  <cp:revision>2</cp:revision>
  <dcterms:created xsi:type="dcterms:W3CDTF">2021-06-18T07:44:00Z</dcterms:created>
  <dcterms:modified xsi:type="dcterms:W3CDTF">2021-06-18T07:44:00Z</dcterms:modified>
</cp:coreProperties>
</file>